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00BA" w14:textId="77777777" w:rsidR="004D3EFF" w:rsidRDefault="003B07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b/>
          <w:bCs/>
          <w:sz w:val="30"/>
          <w:szCs w:val="30"/>
          <w:lang w:val="ja-JP"/>
        </w:rPr>
      </w:pPr>
      <w:r>
        <w:rPr>
          <w:rFonts w:hint="eastAsia"/>
          <w:b/>
          <w:bCs/>
          <w:sz w:val="30"/>
          <w:szCs w:val="30"/>
          <w:lang w:val="ja-JP"/>
        </w:rPr>
        <w:t xml:space="preserve">精神科訪問看護利用料金　</w:t>
      </w:r>
    </w:p>
    <w:p w14:paraId="4F42BE34" w14:textId="77777777" w:rsidR="004D3EFF" w:rsidRDefault="004D3EF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b/>
          <w:bCs/>
          <w:sz w:val="30"/>
          <w:szCs w:val="30"/>
          <w:lang w:val="ja-JP"/>
        </w:rPr>
      </w:pPr>
    </w:p>
    <w:p w14:paraId="4E87BA8A" w14:textId="77777777" w:rsidR="004D3EFF" w:rsidRDefault="003B07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
        <w:rPr>
          <w:rFonts w:hint="eastAsia"/>
          <w:lang w:val="ja-JP"/>
        </w:rPr>
        <w:t>１</w:t>
      </w:r>
      <w:r>
        <w:rPr>
          <w:lang w:val="ja-JP"/>
        </w:rPr>
        <w:t>回の</w:t>
      </w:r>
      <w:r>
        <w:rPr>
          <w:rFonts w:hint="eastAsia"/>
          <w:lang w:val="ja-JP"/>
        </w:rPr>
        <w:t>精神科訪問看護利用料金は「精神科訪問看護管理療養費」、「精神科訪問看護基本療養費」、「各種加算」の合算となります。</w:t>
      </w:r>
      <w:r>
        <w:rPr>
          <w:rFonts w:hint="eastAsia"/>
        </w:rPr>
        <w:t>また自己負担額については、保険証自己負担額および自立支援医療受給者制度等の各種公費負担制度の自己負担割合により、計算致します。</w:t>
      </w:r>
    </w:p>
    <w:p w14:paraId="480C1E51" w14:textId="77777777" w:rsidR="004D3EFF" w:rsidRDefault="004D3EF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p>
    <w:p w14:paraId="13F3EFA2" w14:textId="77777777" w:rsidR="004D3EFF" w:rsidRDefault="004D3EF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p>
    <w:tbl>
      <w:tblPr>
        <w:tblStyle w:val="afd"/>
        <w:tblW w:w="9240" w:type="dxa"/>
        <w:tblLook w:val="0A30" w:firstRow="1" w:lastRow="0" w:firstColumn="0" w:lastColumn="0" w:noHBand="1" w:noVBand="0"/>
      </w:tblPr>
      <w:tblGrid>
        <w:gridCol w:w="2049"/>
        <w:gridCol w:w="1450"/>
        <w:gridCol w:w="1540"/>
        <w:gridCol w:w="1420"/>
        <w:gridCol w:w="1405"/>
        <w:gridCol w:w="1376"/>
      </w:tblGrid>
      <w:tr w:rsidR="004D3EFF" w14:paraId="572C6A85" w14:textId="77777777">
        <w:tc>
          <w:tcPr>
            <w:tcW w:w="5039" w:type="dxa"/>
            <w:gridSpan w:val="3"/>
            <w:shd w:val="clear" w:color="auto" w:fill="BDD6EE" w:themeFill="accent5" w:themeFillTint="66"/>
          </w:tcPr>
          <w:p w14:paraId="103CC40A" w14:textId="77777777" w:rsidR="004D3EFF" w:rsidRDefault="003B0736">
            <w:r>
              <w:rPr>
                <w:rFonts w:hint="eastAsia"/>
              </w:rPr>
              <w:t>区分</w:t>
            </w:r>
          </w:p>
        </w:tc>
        <w:tc>
          <w:tcPr>
            <w:tcW w:w="1420" w:type="dxa"/>
            <w:shd w:val="clear" w:color="auto" w:fill="BDD6EE" w:themeFill="accent5" w:themeFillTint="66"/>
          </w:tcPr>
          <w:p w14:paraId="0639713A" w14:textId="77777777" w:rsidR="004D3EFF" w:rsidRDefault="003B0736">
            <w:r>
              <w:rPr>
                <w:lang w:val="ja-JP"/>
              </w:rPr>
              <w:t>1</w:t>
            </w:r>
            <w:r>
              <w:rPr>
                <w:lang w:val="ja-JP"/>
              </w:rPr>
              <w:t>割負担</w:t>
            </w:r>
          </w:p>
        </w:tc>
        <w:tc>
          <w:tcPr>
            <w:tcW w:w="1405" w:type="dxa"/>
            <w:shd w:val="clear" w:color="auto" w:fill="BDD6EE" w:themeFill="accent5" w:themeFillTint="66"/>
          </w:tcPr>
          <w:p w14:paraId="64B97D62" w14:textId="77777777" w:rsidR="004D3EFF" w:rsidRDefault="003B0736">
            <w:r>
              <w:rPr>
                <w:lang w:val="ja-JP"/>
              </w:rPr>
              <w:t>2</w:t>
            </w:r>
            <w:r>
              <w:rPr>
                <w:lang w:val="ja-JP"/>
              </w:rPr>
              <w:t>割負担</w:t>
            </w:r>
          </w:p>
        </w:tc>
        <w:tc>
          <w:tcPr>
            <w:tcW w:w="1376" w:type="dxa"/>
            <w:shd w:val="clear" w:color="auto" w:fill="BDD6EE" w:themeFill="accent5" w:themeFillTint="66"/>
          </w:tcPr>
          <w:p w14:paraId="3B0C0519" w14:textId="77777777" w:rsidR="004D3EFF" w:rsidRDefault="003B0736">
            <w:r>
              <w:rPr>
                <w:lang w:val="ja-JP"/>
              </w:rPr>
              <w:t>3</w:t>
            </w:r>
            <w:r>
              <w:rPr>
                <w:lang w:val="ja-JP"/>
              </w:rPr>
              <w:t>割負担</w:t>
            </w:r>
          </w:p>
        </w:tc>
      </w:tr>
      <w:tr w:rsidR="004D3EFF" w14:paraId="644BB03A" w14:textId="77777777">
        <w:trPr>
          <w:trHeight w:val="717"/>
        </w:trPr>
        <w:tc>
          <w:tcPr>
            <w:tcW w:w="2049" w:type="dxa"/>
            <w:vMerge w:val="restart"/>
          </w:tcPr>
          <w:p w14:paraId="5DFF535F" w14:textId="77777777" w:rsidR="004D3EFF" w:rsidRDefault="003B0736">
            <w:r>
              <w:rPr>
                <w:rFonts w:hint="eastAsia"/>
              </w:rPr>
              <w:t>精神科訪問看護</w:t>
            </w:r>
          </w:p>
          <w:p w14:paraId="272E424C" w14:textId="77777777" w:rsidR="004D3EFF" w:rsidRDefault="003B0736">
            <w:r>
              <w:rPr>
                <w:rFonts w:hint="eastAsia"/>
              </w:rPr>
              <w:t>管理療養費</w:t>
            </w:r>
          </w:p>
        </w:tc>
        <w:tc>
          <w:tcPr>
            <w:tcW w:w="1450" w:type="dxa"/>
            <w:shd w:val="clear" w:color="auto" w:fill="FFFFFF"/>
          </w:tcPr>
          <w:p w14:paraId="34B22ED5" w14:textId="77777777" w:rsidR="004D3EFF" w:rsidRDefault="003B0736">
            <w:r>
              <w:rPr>
                <w:rFonts w:hint="eastAsia"/>
              </w:rPr>
              <w:t>月の初日</w:t>
            </w:r>
          </w:p>
        </w:tc>
        <w:tc>
          <w:tcPr>
            <w:tcW w:w="1540" w:type="dxa"/>
            <w:shd w:val="clear" w:color="auto" w:fill="FFFFFF"/>
          </w:tcPr>
          <w:p w14:paraId="32BB7753" w14:textId="77777777" w:rsidR="004D3EFF" w:rsidRDefault="003B0736">
            <w:r>
              <w:rPr>
                <w:lang w:val="ja-JP"/>
              </w:rPr>
              <w:t>7,440</w:t>
            </w:r>
            <w:r>
              <w:rPr>
                <w:lang w:val="ja-JP"/>
              </w:rPr>
              <w:t>円</w:t>
            </w:r>
          </w:p>
        </w:tc>
        <w:tc>
          <w:tcPr>
            <w:tcW w:w="1420" w:type="dxa"/>
            <w:shd w:val="clear" w:color="auto" w:fill="FFFFFF"/>
          </w:tcPr>
          <w:p w14:paraId="5CDD6BBD" w14:textId="77777777" w:rsidR="004D3EFF" w:rsidRDefault="003B0736">
            <w:r>
              <w:rPr>
                <w:lang w:val="ja-JP"/>
              </w:rPr>
              <w:t>744</w:t>
            </w:r>
            <w:r>
              <w:rPr>
                <w:rFonts w:hint="eastAsia"/>
                <w:lang w:val="ja-JP"/>
              </w:rPr>
              <w:t>円</w:t>
            </w:r>
          </w:p>
        </w:tc>
        <w:tc>
          <w:tcPr>
            <w:tcW w:w="1405" w:type="dxa"/>
            <w:shd w:val="clear" w:color="auto" w:fill="FFFFFF"/>
          </w:tcPr>
          <w:p w14:paraId="357B2187" w14:textId="77777777" w:rsidR="004D3EFF" w:rsidRDefault="003B0736">
            <w:r>
              <w:rPr>
                <w:lang w:val="ja-JP"/>
              </w:rPr>
              <w:t>1,488</w:t>
            </w:r>
            <w:r>
              <w:rPr>
                <w:rFonts w:hint="eastAsia"/>
                <w:lang w:val="ja-JP"/>
              </w:rPr>
              <w:t>円</w:t>
            </w:r>
          </w:p>
        </w:tc>
        <w:tc>
          <w:tcPr>
            <w:tcW w:w="1376" w:type="dxa"/>
            <w:shd w:val="clear" w:color="auto" w:fill="FFFFFF"/>
          </w:tcPr>
          <w:p w14:paraId="4FC21926" w14:textId="77777777" w:rsidR="004D3EFF" w:rsidRDefault="003B0736">
            <w:r>
              <w:rPr>
                <w:lang w:val="ja-JP"/>
              </w:rPr>
              <w:t>2,332</w:t>
            </w:r>
            <w:r>
              <w:rPr>
                <w:lang w:val="ja-JP"/>
              </w:rPr>
              <w:t>円</w:t>
            </w:r>
          </w:p>
        </w:tc>
      </w:tr>
      <w:tr w:rsidR="004D3EFF" w14:paraId="26F3C5F3" w14:textId="77777777">
        <w:trPr>
          <w:trHeight w:val="427"/>
        </w:trPr>
        <w:tc>
          <w:tcPr>
            <w:tcW w:w="2049" w:type="dxa"/>
            <w:vMerge/>
          </w:tcPr>
          <w:p w14:paraId="46B490B7" w14:textId="77777777" w:rsidR="004D3EFF" w:rsidRDefault="004D3EFF"/>
        </w:tc>
        <w:tc>
          <w:tcPr>
            <w:tcW w:w="1450" w:type="dxa"/>
            <w:shd w:val="clear" w:color="auto" w:fill="FFFFFF"/>
          </w:tcPr>
          <w:p w14:paraId="182088AF" w14:textId="77777777" w:rsidR="004D3EFF" w:rsidRDefault="003B0736">
            <w:r>
              <w:rPr>
                <w:rFonts w:hint="eastAsia"/>
              </w:rPr>
              <w:t>月の二日目以降</w:t>
            </w:r>
          </w:p>
        </w:tc>
        <w:tc>
          <w:tcPr>
            <w:tcW w:w="1540" w:type="dxa"/>
            <w:shd w:val="clear" w:color="auto" w:fill="FFFFFF"/>
          </w:tcPr>
          <w:p w14:paraId="33287100" w14:textId="77777777" w:rsidR="004D3EFF" w:rsidRDefault="003B0736">
            <w:r>
              <w:rPr>
                <w:lang w:val="ja-JP"/>
              </w:rPr>
              <w:t>3,000</w:t>
            </w:r>
            <w:r>
              <w:rPr>
                <w:lang w:val="ja-JP"/>
              </w:rPr>
              <w:t>円</w:t>
            </w:r>
          </w:p>
        </w:tc>
        <w:tc>
          <w:tcPr>
            <w:tcW w:w="1420" w:type="dxa"/>
            <w:shd w:val="clear" w:color="auto" w:fill="FFFFFF"/>
          </w:tcPr>
          <w:p w14:paraId="3183D528" w14:textId="77777777" w:rsidR="004D3EFF" w:rsidRDefault="003B0736">
            <w:r>
              <w:rPr>
                <w:lang w:val="ja-JP"/>
              </w:rPr>
              <w:t>300</w:t>
            </w:r>
            <w:r>
              <w:rPr>
                <w:lang w:val="ja-JP"/>
              </w:rPr>
              <w:t>円</w:t>
            </w:r>
          </w:p>
        </w:tc>
        <w:tc>
          <w:tcPr>
            <w:tcW w:w="1405" w:type="dxa"/>
            <w:shd w:val="clear" w:color="auto" w:fill="FFFFFF"/>
          </w:tcPr>
          <w:p w14:paraId="2995364D" w14:textId="77777777" w:rsidR="004D3EFF" w:rsidRDefault="003B0736">
            <w:r>
              <w:rPr>
                <w:lang w:val="ja-JP"/>
              </w:rPr>
              <w:t>600</w:t>
            </w:r>
            <w:r>
              <w:rPr>
                <w:lang w:val="ja-JP"/>
              </w:rPr>
              <w:t>円</w:t>
            </w:r>
          </w:p>
        </w:tc>
        <w:tc>
          <w:tcPr>
            <w:tcW w:w="1376" w:type="dxa"/>
            <w:shd w:val="clear" w:color="auto" w:fill="FFFFFF"/>
          </w:tcPr>
          <w:p w14:paraId="5C50E87C" w14:textId="77777777" w:rsidR="004D3EFF" w:rsidRDefault="003B0736">
            <w:r>
              <w:rPr>
                <w:lang w:val="ja-JP"/>
              </w:rPr>
              <w:t>900</w:t>
            </w:r>
            <w:r>
              <w:rPr>
                <w:lang w:val="ja-JP"/>
              </w:rPr>
              <w:t>円</w:t>
            </w:r>
          </w:p>
        </w:tc>
      </w:tr>
      <w:tr w:rsidR="004D3EFF" w14:paraId="28894FD6" w14:textId="77777777">
        <w:trPr>
          <w:trHeight w:val="908"/>
        </w:trPr>
        <w:tc>
          <w:tcPr>
            <w:tcW w:w="2049" w:type="dxa"/>
            <w:vMerge w:val="restart"/>
          </w:tcPr>
          <w:p w14:paraId="70FDBA24" w14:textId="77777777" w:rsidR="004D3EFF" w:rsidRDefault="003B0736">
            <w:r>
              <w:rPr>
                <w:rFonts w:hint="eastAsia"/>
              </w:rPr>
              <w:t>精神科訪問看護</w:t>
            </w:r>
          </w:p>
          <w:p w14:paraId="50DAE020" w14:textId="77777777" w:rsidR="004D3EFF" w:rsidRDefault="003B0736">
            <w:r>
              <w:rPr>
                <w:rFonts w:hint="eastAsia"/>
              </w:rPr>
              <w:t>基本療養費</w:t>
            </w:r>
          </w:p>
          <w:p w14:paraId="77D51EF0" w14:textId="77777777" w:rsidR="004D3EFF" w:rsidRDefault="004D3EFF"/>
          <w:p w14:paraId="4610CBEE" w14:textId="77777777" w:rsidR="004D3EFF" w:rsidRDefault="004D3EFF"/>
        </w:tc>
        <w:tc>
          <w:tcPr>
            <w:tcW w:w="1450" w:type="dxa"/>
            <w:shd w:val="clear" w:color="auto" w:fill="FFFFFF"/>
          </w:tcPr>
          <w:p w14:paraId="0D6C5549" w14:textId="77777777" w:rsidR="004D3EFF" w:rsidRDefault="003B0736">
            <w:r>
              <w:rPr>
                <w:rFonts w:hint="eastAsia"/>
              </w:rPr>
              <w:t>正看護師</w:t>
            </w:r>
          </w:p>
          <w:p w14:paraId="1010939C" w14:textId="77777777" w:rsidR="004D3EFF" w:rsidRDefault="003B0736">
            <w:r>
              <w:rPr>
                <w:rFonts w:hint="eastAsia"/>
              </w:rPr>
              <w:t>週</w:t>
            </w:r>
            <w:r>
              <w:rPr>
                <w:lang w:val="ja-JP"/>
              </w:rPr>
              <w:t>3</w:t>
            </w:r>
            <w:r>
              <w:rPr>
                <w:lang w:val="ja-JP"/>
              </w:rPr>
              <w:t>日まで</w:t>
            </w:r>
          </w:p>
        </w:tc>
        <w:tc>
          <w:tcPr>
            <w:tcW w:w="1540" w:type="dxa"/>
            <w:shd w:val="clear" w:color="auto" w:fill="FFFFFF"/>
          </w:tcPr>
          <w:p w14:paraId="66FB8317" w14:textId="77777777" w:rsidR="004D3EFF" w:rsidRDefault="003B0736">
            <w:r>
              <w:rPr>
                <w:lang w:val="ja-JP"/>
              </w:rPr>
              <w:t>5,550</w:t>
            </w:r>
            <w:r>
              <w:rPr>
                <w:rFonts w:hint="eastAsia"/>
                <w:lang w:val="ja-JP"/>
              </w:rPr>
              <w:t>円</w:t>
            </w:r>
          </w:p>
        </w:tc>
        <w:tc>
          <w:tcPr>
            <w:tcW w:w="1420" w:type="dxa"/>
            <w:shd w:val="clear" w:color="auto" w:fill="FFFFFF"/>
          </w:tcPr>
          <w:p w14:paraId="59E0E4C4" w14:textId="77777777" w:rsidR="004D3EFF" w:rsidRDefault="003B0736">
            <w:r>
              <w:rPr>
                <w:lang w:val="ja-JP"/>
              </w:rPr>
              <w:t>555</w:t>
            </w:r>
            <w:r>
              <w:rPr>
                <w:rFonts w:hint="eastAsia"/>
                <w:lang w:val="ja-JP"/>
              </w:rPr>
              <w:t>円</w:t>
            </w:r>
          </w:p>
        </w:tc>
        <w:tc>
          <w:tcPr>
            <w:tcW w:w="1405" w:type="dxa"/>
            <w:shd w:val="clear" w:color="auto" w:fill="FFFFFF"/>
          </w:tcPr>
          <w:p w14:paraId="23B5241F" w14:textId="77777777" w:rsidR="004D3EFF" w:rsidRDefault="003B0736">
            <w:r>
              <w:rPr>
                <w:lang w:val="ja-JP"/>
              </w:rPr>
              <w:t>1,110</w:t>
            </w:r>
            <w:r>
              <w:rPr>
                <w:lang w:val="ja-JP"/>
              </w:rPr>
              <w:t>円</w:t>
            </w:r>
          </w:p>
        </w:tc>
        <w:tc>
          <w:tcPr>
            <w:tcW w:w="1376" w:type="dxa"/>
            <w:shd w:val="clear" w:color="auto" w:fill="FFFFFF"/>
          </w:tcPr>
          <w:p w14:paraId="773788D5" w14:textId="77777777" w:rsidR="004D3EFF" w:rsidRDefault="003B0736">
            <w:r>
              <w:rPr>
                <w:lang w:val="ja-JP"/>
              </w:rPr>
              <w:t>1,665</w:t>
            </w:r>
            <w:r>
              <w:rPr>
                <w:lang w:val="ja-JP"/>
              </w:rPr>
              <w:t>円</w:t>
            </w:r>
          </w:p>
        </w:tc>
      </w:tr>
      <w:tr w:rsidR="004D3EFF" w14:paraId="0E629276" w14:textId="77777777">
        <w:trPr>
          <w:trHeight w:val="583"/>
        </w:trPr>
        <w:tc>
          <w:tcPr>
            <w:tcW w:w="2049" w:type="dxa"/>
            <w:vMerge/>
          </w:tcPr>
          <w:p w14:paraId="36C89358" w14:textId="77777777" w:rsidR="004D3EFF" w:rsidRDefault="004D3EFF"/>
        </w:tc>
        <w:tc>
          <w:tcPr>
            <w:tcW w:w="1450" w:type="dxa"/>
          </w:tcPr>
          <w:p w14:paraId="47C95F33" w14:textId="77777777" w:rsidR="004D3EFF" w:rsidRDefault="003B0736">
            <w:r>
              <w:rPr>
                <w:rFonts w:hint="eastAsia"/>
              </w:rPr>
              <w:t>正看護師</w:t>
            </w:r>
          </w:p>
          <w:p w14:paraId="13560544" w14:textId="77777777" w:rsidR="004D3EFF" w:rsidRDefault="003B0736">
            <w:r>
              <w:rPr>
                <w:rFonts w:hint="eastAsia"/>
              </w:rPr>
              <w:t>週</w:t>
            </w:r>
            <w:r>
              <w:rPr>
                <w:lang w:val="ja-JP"/>
              </w:rPr>
              <w:t>4</w:t>
            </w:r>
            <w:r>
              <w:rPr>
                <w:lang w:val="ja-JP"/>
              </w:rPr>
              <w:t>日</w:t>
            </w:r>
            <w:r>
              <w:rPr>
                <w:rFonts w:hint="eastAsia"/>
                <w:lang w:val="ja-JP"/>
              </w:rPr>
              <w:t>以上</w:t>
            </w:r>
          </w:p>
          <w:p w14:paraId="6614BE18" w14:textId="77777777" w:rsidR="004D3EFF" w:rsidRDefault="004D3EFF"/>
        </w:tc>
        <w:tc>
          <w:tcPr>
            <w:tcW w:w="1540" w:type="dxa"/>
          </w:tcPr>
          <w:p w14:paraId="44CD87FE" w14:textId="77777777" w:rsidR="004D3EFF" w:rsidRDefault="003B0736">
            <w:r>
              <w:rPr>
                <w:lang w:val="ja-JP"/>
              </w:rPr>
              <w:t>6,550</w:t>
            </w:r>
            <w:r>
              <w:rPr>
                <w:rFonts w:hint="eastAsia"/>
                <w:lang w:val="ja-JP"/>
              </w:rPr>
              <w:t>円</w:t>
            </w:r>
          </w:p>
        </w:tc>
        <w:tc>
          <w:tcPr>
            <w:tcW w:w="1420" w:type="dxa"/>
          </w:tcPr>
          <w:p w14:paraId="1BE6FCFC" w14:textId="77777777" w:rsidR="004D3EFF" w:rsidRDefault="003B0736">
            <w:r>
              <w:rPr>
                <w:lang w:val="ja-JP"/>
              </w:rPr>
              <w:t>655</w:t>
            </w:r>
            <w:r>
              <w:rPr>
                <w:rFonts w:hint="eastAsia"/>
                <w:lang w:val="ja-JP"/>
              </w:rPr>
              <w:t>円</w:t>
            </w:r>
          </w:p>
        </w:tc>
        <w:tc>
          <w:tcPr>
            <w:tcW w:w="1405" w:type="dxa"/>
          </w:tcPr>
          <w:p w14:paraId="0783FDA2" w14:textId="77777777" w:rsidR="004D3EFF" w:rsidRDefault="003B0736">
            <w:r>
              <w:rPr>
                <w:lang w:val="ja-JP"/>
              </w:rPr>
              <w:t>1,310</w:t>
            </w:r>
            <w:r>
              <w:rPr>
                <w:rFonts w:hint="eastAsia"/>
                <w:lang w:val="ja-JP"/>
              </w:rPr>
              <w:t>円</w:t>
            </w:r>
          </w:p>
        </w:tc>
        <w:tc>
          <w:tcPr>
            <w:tcW w:w="1376" w:type="dxa"/>
          </w:tcPr>
          <w:p w14:paraId="6DA5D829" w14:textId="77777777" w:rsidR="004D3EFF" w:rsidRDefault="003B0736">
            <w:r>
              <w:rPr>
                <w:lang w:val="ja-JP"/>
              </w:rPr>
              <w:t>1,965</w:t>
            </w:r>
            <w:r>
              <w:rPr>
                <w:lang w:val="ja-JP"/>
              </w:rPr>
              <w:t>円</w:t>
            </w:r>
          </w:p>
        </w:tc>
      </w:tr>
      <w:tr w:rsidR="004D3EFF" w14:paraId="2176B626" w14:textId="77777777">
        <w:trPr>
          <w:trHeight w:val="958"/>
        </w:trPr>
        <w:tc>
          <w:tcPr>
            <w:tcW w:w="2049" w:type="dxa"/>
            <w:vMerge/>
          </w:tcPr>
          <w:p w14:paraId="76996C31" w14:textId="77777777" w:rsidR="004D3EFF" w:rsidRDefault="004D3EFF"/>
        </w:tc>
        <w:tc>
          <w:tcPr>
            <w:tcW w:w="1450" w:type="dxa"/>
            <w:shd w:val="clear" w:color="auto" w:fill="auto"/>
          </w:tcPr>
          <w:p w14:paraId="76D87DE5" w14:textId="77777777" w:rsidR="004D3EFF" w:rsidRDefault="003B0736">
            <w:r>
              <w:rPr>
                <w:rFonts w:hint="eastAsia"/>
              </w:rPr>
              <w:t>正看護師同一建物同日</w:t>
            </w:r>
          </w:p>
          <w:p w14:paraId="6A62C22F" w14:textId="77777777" w:rsidR="004D3EFF" w:rsidRDefault="003B0736">
            <w:r w:rsidRPr="003B0736">
              <w:t>3</w:t>
            </w:r>
            <w:r>
              <w:rPr>
                <w:lang w:val="ja-JP"/>
              </w:rPr>
              <w:t>人以上</w:t>
            </w:r>
          </w:p>
        </w:tc>
        <w:tc>
          <w:tcPr>
            <w:tcW w:w="1540" w:type="dxa"/>
            <w:shd w:val="clear" w:color="auto" w:fill="auto"/>
          </w:tcPr>
          <w:p w14:paraId="69C078FC" w14:textId="77777777" w:rsidR="004D3EFF" w:rsidRDefault="003B0736">
            <w:r>
              <w:rPr>
                <w:lang w:val="ja-JP"/>
              </w:rPr>
              <w:t>2,780</w:t>
            </w:r>
            <w:r>
              <w:rPr>
                <w:rFonts w:hint="eastAsia"/>
                <w:lang w:val="ja-JP"/>
              </w:rPr>
              <w:t>円</w:t>
            </w:r>
          </w:p>
        </w:tc>
        <w:tc>
          <w:tcPr>
            <w:tcW w:w="1420" w:type="dxa"/>
            <w:shd w:val="clear" w:color="auto" w:fill="auto"/>
          </w:tcPr>
          <w:p w14:paraId="17EE5BAD" w14:textId="77777777" w:rsidR="004D3EFF" w:rsidRDefault="003B0736">
            <w:r>
              <w:rPr>
                <w:lang w:val="ja-JP"/>
              </w:rPr>
              <w:t>278</w:t>
            </w:r>
            <w:r>
              <w:rPr>
                <w:lang w:val="ja-JP"/>
              </w:rPr>
              <w:t>円</w:t>
            </w:r>
          </w:p>
        </w:tc>
        <w:tc>
          <w:tcPr>
            <w:tcW w:w="1405" w:type="dxa"/>
            <w:shd w:val="clear" w:color="auto" w:fill="auto"/>
          </w:tcPr>
          <w:p w14:paraId="2E3FC68D" w14:textId="77777777" w:rsidR="004D3EFF" w:rsidRDefault="003B0736">
            <w:r>
              <w:rPr>
                <w:lang w:val="ja-JP"/>
              </w:rPr>
              <w:t>556</w:t>
            </w:r>
            <w:r>
              <w:rPr>
                <w:lang w:val="ja-JP"/>
              </w:rPr>
              <w:t>円</w:t>
            </w:r>
          </w:p>
        </w:tc>
        <w:tc>
          <w:tcPr>
            <w:tcW w:w="1376" w:type="dxa"/>
            <w:shd w:val="clear" w:color="auto" w:fill="auto"/>
          </w:tcPr>
          <w:p w14:paraId="5FB0ECBB" w14:textId="77777777" w:rsidR="004D3EFF" w:rsidRDefault="003B0736">
            <w:r>
              <w:rPr>
                <w:lang w:val="ja-JP"/>
              </w:rPr>
              <w:t>834</w:t>
            </w:r>
            <w:r>
              <w:rPr>
                <w:lang w:val="ja-JP"/>
              </w:rPr>
              <w:t>円</w:t>
            </w:r>
          </w:p>
        </w:tc>
      </w:tr>
      <w:tr w:rsidR="004D3EFF" w14:paraId="5BC11BB3" w14:textId="77777777">
        <w:trPr>
          <w:trHeight w:val="852"/>
        </w:trPr>
        <w:tc>
          <w:tcPr>
            <w:tcW w:w="2049" w:type="dxa"/>
            <w:vMerge/>
          </w:tcPr>
          <w:p w14:paraId="62369F14" w14:textId="77777777" w:rsidR="004D3EFF" w:rsidRDefault="004D3EFF"/>
        </w:tc>
        <w:tc>
          <w:tcPr>
            <w:tcW w:w="1450" w:type="dxa"/>
          </w:tcPr>
          <w:p w14:paraId="6481A2D9" w14:textId="77777777" w:rsidR="004D3EFF" w:rsidRDefault="003B0736">
            <w:r>
              <w:rPr>
                <w:rFonts w:hint="eastAsia"/>
              </w:rPr>
              <w:t>正看護師</w:t>
            </w:r>
          </w:p>
          <w:p w14:paraId="5C513DD7" w14:textId="77777777" w:rsidR="004D3EFF" w:rsidRDefault="003B0736">
            <w:r>
              <w:rPr>
                <w:rFonts w:hint="eastAsia"/>
              </w:rPr>
              <w:t>短時間</w:t>
            </w:r>
          </w:p>
          <w:p w14:paraId="33BE473C" w14:textId="77777777" w:rsidR="004D3EFF" w:rsidRDefault="003B0736">
            <w:r>
              <w:rPr>
                <w:rFonts w:hint="eastAsia"/>
              </w:rPr>
              <w:t>週</w:t>
            </w:r>
            <w:r>
              <w:rPr>
                <w:lang w:val="ja-JP"/>
              </w:rPr>
              <w:t>3</w:t>
            </w:r>
            <w:r>
              <w:rPr>
                <w:lang w:val="ja-JP"/>
              </w:rPr>
              <w:t>日</w:t>
            </w:r>
            <w:r>
              <w:rPr>
                <w:rFonts w:hint="eastAsia"/>
                <w:lang w:val="ja-JP"/>
              </w:rPr>
              <w:t>まで</w:t>
            </w:r>
          </w:p>
        </w:tc>
        <w:tc>
          <w:tcPr>
            <w:tcW w:w="1540" w:type="dxa"/>
          </w:tcPr>
          <w:p w14:paraId="25BF9261" w14:textId="77777777" w:rsidR="004D3EFF" w:rsidRDefault="003B0736">
            <w:r>
              <w:rPr>
                <w:lang w:val="ja-JP"/>
              </w:rPr>
              <w:t>4,250</w:t>
            </w:r>
            <w:r>
              <w:rPr>
                <w:lang w:val="ja-JP"/>
              </w:rPr>
              <w:t>円</w:t>
            </w:r>
          </w:p>
        </w:tc>
        <w:tc>
          <w:tcPr>
            <w:tcW w:w="1420" w:type="dxa"/>
          </w:tcPr>
          <w:p w14:paraId="415F54F3" w14:textId="77777777" w:rsidR="004D3EFF" w:rsidRDefault="003B0736">
            <w:r>
              <w:rPr>
                <w:lang w:val="ja-JP"/>
              </w:rPr>
              <w:t>425</w:t>
            </w:r>
            <w:r>
              <w:rPr>
                <w:lang w:val="ja-JP"/>
              </w:rPr>
              <w:t>円</w:t>
            </w:r>
          </w:p>
        </w:tc>
        <w:tc>
          <w:tcPr>
            <w:tcW w:w="1405" w:type="dxa"/>
          </w:tcPr>
          <w:p w14:paraId="014AD396" w14:textId="77777777" w:rsidR="004D3EFF" w:rsidRDefault="003B0736">
            <w:r>
              <w:rPr>
                <w:lang w:val="ja-JP"/>
              </w:rPr>
              <w:t>850</w:t>
            </w:r>
            <w:r>
              <w:rPr>
                <w:lang w:val="ja-JP"/>
              </w:rPr>
              <w:t>円</w:t>
            </w:r>
          </w:p>
        </w:tc>
        <w:tc>
          <w:tcPr>
            <w:tcW w:w="1376" w:type="dxa"/>
          </w:tcPr>
          <w:p w14:paraId="2EA3C4C9" w14:textId="77777777" w:rsidR="004D3EFF" w:rsidRDefault="003B0736">
            <w:r>
              <w:rPr>
                <w:lang w:val="ja-JP"/>
              </w:rPr>
              <w:t>1,275</w:t>
            </w:r>
            <w:r>
              <w:rPr>
                <w:lang w:val="ja-JP"/>
              </w:rPr>
              <w:t>円</w:t>
            </w:r>
          </w:p>
        </w:tc>
      </w:tr>
      <w:tr w:rsidR="004D3EFF" w14:paraId="17A08D21" w14:textId="77777777">
        <w:trPr>
          <w:trHeight w:val="883"/>
        </w:trPr>
        <w:tc>
          <w:tcPr>
            <w:tcW w:w="2049" w:type="dxa"/>
            <w:vMerge/>
          </w:tcPr>
          <w:p w14:paraId="1A508EB7" w14:textId="77777777" w:rsidR="004D3EFF" w:rsidRDefault="004D3EFF"/>
        </w:tc>
        <w:tc>
          <w:tcPr>
            <w:tcW w:w="1450" w:type="dxa"/>
          </w:tcPr>
          <w:p w14:paraId="1F7FB4D6" w14:textId="77777777" w:rsidR="004D3EFF" w:rsidRDefault="003B0736">
            <w:r>
              <w:rPr>
                <w:rFonts w:hint="eastAsia"/>
              </w:rPr>
              <w:t>正看護師</w:t>
            </w:r>
          </w:p>
          <w:p w14:paraId="01492B9F" w14:textId="77777777" w:rsidR="004D3EFF" w:rsidRDefault="003B0736">
            <w:r>
              <w:rPr>
                <w:rFonts w:hint="eastAsia"/>
              </w:rPr>
              <w:t>短時間</w:t>
            </w:r>
          </w:p>
          <w:p w14:paraId="6F1B16E0" w14:textId="77777777" w:rsidR="004D3EFF" w:rsidRDefault="003B0736">
            <w:r>
              <w:rPr>
                <w:rFonts w:hint="eastAsia"/>
              </w:rPr>
              <w:t>週</w:t>
            </w:r>
            <w:r w:rsidRPr="003B0736">
              <w:t>4</w:t>
            </w:r>
            <w:r>
              <w:rPr>
                <w:lang w:val="ja-JP"/>
              </w:rPr>
              <w:t>日</w:t>
            </w:r>
            <w:r>
              <w:rPr>
                <w:rFonts w:hint="eastAsia"/>
                <w:lang w:val="ja-JP"/>
              </w:rPr>
              <w:t>以上</w:t>
            </w:r>
          </w:p>
        </w:tc>
        <w:tc>
          <w:tcPr>
            <w:tcW w:w="1540" w:type="dxa"/>
          </w:tcPr>
          <w:p w14:paraId="7D497E57" w14:textId="77777777" w:rsidR="004D3EFF" w:rsidRDefault="003B0736">
            <w:r>
              <w:rPr>
                <w:lang w:val="ja-JP"/>
              </w:rPr>
              <w:t>5,100</w:t>
            </w:r>
            <w:r>
              <w:rPr>
                <w:rFonts w:hint="eastAsia"/>
                <w:lang w:val="ja-JP"/>
              </w:rPr>
              <w:t>円</w:t>
            </w:r>
          </w:p>
        </w:tc>
        <w:tc>
          <w:tcPr>
            <w:tcW w:w="1420" w:type="dxa"/>
          </w:tcPr>
          <w:p w14:paraId="0780DBCD" w14:textId="77777777" w:rsidR="004D3EFF" w:rsidRDefault="003B0736">
            <w:r>
              <w:rPr>
                <w:lang w:val="ja-JP"/>
              </w:rPr>
              <w:t>510</w:t>
            </w:r>
            <w:r>
              <w:rPr>
                <w:lang w:val="ja-JP"/>
              </w:rPr>
              <w:t>円</w:t>
            </w:r>
          </w:p>
        </w:tc>
        <w:tc>
          <w:tcPr>
            <w:tcW w:w="1405" w:type="dxa"/>
          </w:tcPr>
          <w:p w14:paraId="757CF540" w14:textId="77777777" w:rsidR="004D3EFF" w:rsidRDefault="003B0736">
            <w:r>
              <w:rPr>
                <w:lang w:val="ja-JP"/>
              </w:rPr>
              <w:t>1,020</w:t>
            </w:r>
            <w:r>
              <w:rPr>
                <w:lang w:val="ja-JP"/>
              </w:rPr>
              <w:t>円</w:t>
            </w:r>
          </w:p>
        </w:tc>
        <w:tc>
          <w:tcPr>
            <w:tcW w:w="1376" w:type="dxa"/>
          </w:tcPr>
          <w:p w14:paraId="55D997C7" w14:textId="77777777" w:rsidR="004D3EFF" w:rsidRDefault="003B0736">
            <w:r>
              <w:rPr>
                <w:lang w:val="ja-JP"/>
              </w:rPr>
              <w:t>1,530</w:t>
            </w:r>
            <w:r>
              <w:rPr>
                <w:lang w:val="ja-JP"/>
              </w:rPr>
              <w:t>円</w:t>
            </w:r>
          </w:p>
        </w:tc>
      </w:tr>
      <w:tr w:rsidR="004D3EFF" w14:paraId="37FBCE6D" w14:textId="77777777">
        <w:trPr>
          <w:trHeight w:val="883"/>
        </w:trPr>
        <w:tc>
          <w:tcPr>
            <w:tcW w:w="2049" w:type="dxa"/>
            <w:vMerge/>
          </w:tcPr>
          <w:p w14:paraId="0552EAAE" w14:textId="77777777" w:rsidR="004D3EFF" w:rsidRDefault="004D3EFF"/>
        </w:tc>
        <w:tc>
          <w:tcPr>
            <w:tcW w:w="1450" w:type="dxa"/>
          </w:tcPr>
          <w:p w14:paraId="5901D7D2" w14:textId="77777777" w:rsidR="004D3EFF" w:rsidRDefault="003B0736">
            <w:r>
              <w:rPr>
                <w:rFonts w:hint="eastAsia"/>
              </w:rPr>
              <w:t>正看護師</w:t>
            </w:r>
          </w:p>
          <w:p w14:paraId="36C17F7D" w14:textId="77777777" w:rsidR="004D3EFF" w:rsidRDefault="003B0736">
            <w:pPr>
              <w:rPr>
                <w:sz w:val="20"/>
                <w:szCs w:val="20"/>
              </w:rPr>
            </w:pPr>
            <w:r>
              <w:rPr>
                <w:rFonts w:hint="eastAsia"/>
                <w:sz w:val="20"/>
                <w:szCs w:val="20"/>
              </w:rPr>
              <w:t>外泊中の</w:t>
            </w:r>
          </w:p>
          <w:p w14:paraId="38449CFA" w14:textId="77777777" w:rsidR="004D3EFF" w:rsidRDefault="003B0736">
            <w:pPr>
              <w:rPr>
                <w:sz w:val="20"/>
                <w:szCs w:val="20"/>
              </w:rPr>
            </w:pPr>
            <w:r>
              <w:rPr>
                <w:rFonts w:hint="eastAsia"/>
                <w:sz w:val="20"/>
                <w:szCs w:val="20"/>
              </w:rPr>
              <w:t>入院患者</w:t>
            </w:r>
          </w:p>
          <w:p w14:paraId="3B46EFFF" w14:textId="77777777" w:rsidR="004D3EFF" w:rsidRDefault="003B0736">
            <w:r>
              <w:rPr>
                <w:rFonts w:hint="eastAsia"/>
                <w:sz w:val="20"/>
                <w:szCs w:val="20"/>
                <w:lang w:val="ja-JP"/>
              </w:rPr>
              <w:t>１回限り</w:t>
            </w:r>
          </w:p>
        </w:tc>
        <w:tc>
          <w:tcPr>
            <w:tcW w:w="1540" w:type="dxa"/>
          </w:tcPr>
          <w:p w14:paraId="2B71E6ED" w14:textId="77777777" w:rsidR="004D3EFF" w:rsidRDefault="003B0736">
            <w:r>
              <w:rPr>
                <w:lang w:val="ja-JP"/>
              </w:rPr>
              <w:t>8,5</w:t>
            </w:r>
            <w:r>
              <w:rPr>
                <w:rFonts w:hint="eastAsia"/>
                <w:lang w:val="ja-JP"/>
              </w:rPr>
              <w:t>00</w:t>
            </w:r>
            <w:r>
              <w:rPr>
                <w:rFonts w:hint="eastAsia"/>
                <w:lang w:val="ja-JP"/>
              </w:rPr>
              <w:t>円</w:t>
            </w:r>
          </w:p>
        </w:tc>
        <w:tc>
          <w:tcPr>
            <w:tcW w:w="1420" w:type="dxa"/>
          </w:tcPr>
          <w:p w14:paraId="4BB4CB0B" w14:textId="77777777" w:rsidR="004D3EFF" w:rsidRDefault="003B0736">
            <w:r>
              <w:rPr>
                <w:lang w:val="ja-JP"/>
              </w:rPr>
              <w:t>850</w:t>
            </w:r>
            <w:r>
              <w:rPr>
                <w:lang w:val="ja-JP"/>
              </w:rPr>
              <w:t>円</w:t>
            </w:r>
          </w:p>
        </w:tc>
        <w:tc>
          <w:tcPr>
            <w:tcW w:w="1405" w:type="dxa"/>
          </w:tcPr>
          <w:p w14:paraId="71DE40A1" w14:textId="77777777" w:rsidR="004D3EFF" w:rsidRDefault="003B0736">
            <w:r>
              <w:rPr>
                <w:lang w:val="ja-JP"/>
              </w:rPr>
              <w:t>1,700</w:t>
            </w:r>
            <w:r>
              <w:rPr>
                <w:lang w:val="ja-JP"/>
              </w:rPr>
              <w:t>円</w:t>
            </w:r>
          </w:p>
        </w:tc>
        <w:tc>
          <w:tcPr>
            <w:tcW w:w="1376" w:type="dxa"/>
          </w:tcPr>
          <w:p w14:paraId="7662664F" w14:textId="77777777" w:rsidR="004D3EFF" w:rsidRDefault="003B0736">
            <w:r>
              <w:rPr>
                <w:lang w:val="ja-JP"/>
              </w:rPr>
              <w:t>2,550</w:t>
            </w:r>
            <w:r>
              <w:rPr>
                <w:lang w:val="ja-JP"/>
              </w:rPr>
              <w:t>円</w:t>
            </w:r>
          </w:p>
        </w:tc>
      </w:tr>
      <w:tr w:rsidR="004D3EFF" w14:paraId="781A0346" w14:textId="77777777">
        <w:trPr>
          <w:trHeight w:val="778"/>
        </w:trPr>
        <w:tc>
          <w:tcPr>
            <w:tcW w:w="2049" w:type="dxa"/>
            <w:vMerge w:val="restart"/>
          </w:tcPr>
          <w:p w14:paraId="522AEA76" w14:textId="77777777" w:rsidR="004D3EFF" w:rsidRDefault="003B0736">
            <w:r>
              <w:rPr>
                <w:rFonts w:hint="eastAsia"/>
              </w:rPr>
              <w:t>複数名</w:t>
            </w:r>
            <w:r>
              <w:rPr>
                <w:rFonts w:hint="eastAsia"/>
              </w:rPr>
              <w:t>精神科訪問看護加算</w:t>
            </w:r>
          </w:p>
        </w:tc>
        <w:tc>
          <w:tcPr>
            <w:tcW w:w="1450" w:type="dxa"/>
            <w:shd w:val="clear" w:color="auto" w:fill="FFFFFF"/>
          </w:tcPr>
          <w:p w14:paraId="537199EA" w14:textId="77777777" w:rsidR="004D3EFF" w:rsidRDefault="003B0736">
            <w:r>
              <w:rPr>
                <w:rFonts w:hint="eastAsia"/>
              </w:rPr>
              <w:t>正看護師</w:t>
            </w:r>
          </w:p>
          <w:p w14:paraId="482A992C" w14:textId="77777777" w:rsidR="004D3EFF" w:rsidRDefault="003B0736">
            <w:r>
              <w:rPr>
                <w:rFonts w:hint="eastAsia"/>
              </w:rPr>
              <w:t>同一建物同日２人まで</w:t>
            </w:r>
          </w:p>
        </w:tc>
        <w:tc>
          <w:tcPr>
            <w:tcW w:w="1540" w:type="dxa"/>
            <w:shd w:val="clear" w:color="auto" w:fill="FFFFFF"/>
          </w:tcPr>
          <w:p w14:paraId="25430DCB" w14:textId="77777777" w:rsidR="004D3EFF" w:rsidRDefault="003B0736">
            <w:r>
              <w:rPr>
                <w:lang w:val="ja-JP"/>
              </w:rPr>
              <w:t>4,500</w:t>
            </w:r>
            <w:r>
              <w:rPr>
                <w:lang w:val="ja-JP"/>
              </w:rPr>
              <w:t>円</w:t>
            </w:r>
          </w:p>
        </w:tc>
        <w:tc>
          <w:tcPr>
            <w:tcW w:w="1420" w:type="dxa"/>
            <w:shd w:val="clear" w:color="auto" w:fill="FFFFFF"/>
          </w:tcPr>
          <w:p w14:paraId="1874F24D" w14:textId="77777777" w:rsidR="004D3EFF" w:rsidRDefault="003B0736">
            <w:r>
              <w:rPr>
                <w:lang w:val="ja-JP"/>
              </w:rPr>
              <w:t>450</w:t>
            </w:r>
            <w:r>
              <w:rPr>
                <w:lang w:val="ja-JP"/>
              </w:rPr>
              <w:t>円</w:t>
            </w:r>
          </w:p>
        </w:tc>
        <w:tc>
          <w:tcPr>
            <w:tcW w:w="1405" w:type="dxa"/>
            <w:shd w:val="clear" w:color="auto" w:fill="FFFFFF"/>
          </w:tcPr>
          <w:p w14:paraId="5980275F" w14:textId="77777777" w:rsidR="004D3EFF" w:rsidRDefault="003B0736">
            <w:r>
              <w:rPr>
                <w:lang w:val="ja-JP"/>
              </w:rPr>
              <w:t>900</w:t>
            </w:r>
            <w:r>
              <w:rPr>
                <w:lang w:val="ja-JP"/>
              </w:rPr>
              <w:t>円</w:t>
            </w:r>
          </w:p>
        </w:tc>
        <w:tc>
          <w:tcPr>
            <w:tcW w:w="1376" w:type="dxa"/>
            <w:shd w:val="clear" w:color="auto" w:fill="FFFFFF"/>
          </w:tcPr>
          <w:p w14:paraId="24735895" w14:textId="77777777" w:rsidR="004D3EFF" w:rsidRDefault="003B0736">
            <w:r>
              <w:rPr>
                <w:lang w:val="ja-JP"/>
              </w:rPr>
              <w:t>1,350</w:t>
            </w:r>
            <w:r>
              <w:rPr>
                <w:lang w:val="ja-JP"/>
              </w:rPr>
              <w:t>円</w:t>
            </w:r>
          </w:p>
        </w:tc>
      </w:tr>
      <w:tr w:rsidR="004D3EFF" w14:paraId="17980F55" w14:textId="77777777">
        <w:trPr>
          <w:trHeight w:val="1"/>
        </w:trPr>
        <w:tc>
          <w:tcPr>
            <w:tcW w:w="2049" w:type="dxa"/>
            <w:vMerge/>
          </w:tcPr>
          <w:p w14:paraId="18FC88A5" w14:textId="77777777" w:rsidR="004D3EFF" w:rsidRDefault="004D3EFF"/>
        </w:tc>
        <w:tc>
          <w:tcPr>
            <w:tcW w:w="1450" w:type="dxa"/>
            <w:shd w:val="clear" w:color="auto" w:fill="auto"/>
          </w:tcPr>
          <w:p w14:paraId="2B12F14B" w14:textId="77777777" w:rsidR="004D3EFF" w:rsidRDefault="003B0736">
            <w:r>
              <w:rPr>
                <w:rFonts w:hint="eastAsia"/>
              </w:rPr>
              <w:t>正看護師同一建物同日</w:t>
            </w:r>
          </w:p>
          <w:p w14:paraId="10BF8B70" w14:textId="77777777" w:rsidR="004D3EFF" w:rsidRDefault="003B0736">
            <w:r w:rsidRPr="003B0736">
              <w:t>3</w:t>
            </w:r>
            <w:r>
              <w:rPr>
                <w:lang w:val="ja-JP"/>
              </w:rPr>
              <w:t>人以上</w:t>
            </w:r>
          </w:p>
        </w:tc>
        <w:tc>
          <w:tcPr>
            <w:tcW w:w="1540" w:type="dxa"/>
            <w:shd w:val="clear" w:color="auto" w:fill="auto"/>
          </w:tcPr>
          <w:p w14:paraId="1F54FC37" w14:textId="77777777" w:rsidR="004D3EFF" w:rsidRDefault="003B0736">
            <w:r>
              <w:rPr>
                <w:lang w:val="ja-JP"/>
              </w:rPr>
              <w:t>4,000</w:t>
            </w:r>
            <w:r>
              <w:rPr>
                <w:rFonts w:hint="eastAsia"/>
                <w:lang w:val="ja-JP"/>
              </w:rPr>
              <w:t>円</w:t>
            </w:r>
          </w:p>
        </w:tc>
        <w:tc>
          <w:tcPr>
            <w:tcW w:w="1420" w:type="dxa"/>
            <w:shd w:val="clear" w:color="auto" w:fill="auto"/>
          </w:tcPr>
          <w:p w14:paraId="1A5C8A1F" w14:textId="77777777" w:rsidR="004D3EFF" w:rsidRDefault="003B0736">
            <w:r>
              <w:rPr>
                <w:lang w:val="ja-JP"/>
              </w:rPr>
              <w:t>400</w:t>
            </w:r>
            <w:r>
              <w:rPr>
                <w:rFonts w:hint="eastAsia"/>
                <w:lang w:val="ja-JP"/>
              </w:rPr>
              <w:t>円</w:t>
            </w:r>
          </w:p>
        </w:tc>
        <w:tc>
          <w:tcPr>
            <w:tcW w:w="1405" w:type="dxa"/>
            <w:shd w:val="clear" w:color="auto" w:fill="auto"/>
          </w:tcPr>
          <w:p w14:paraId="6B2B8D51" w14:textId="77777777" w:rsidR="004D3EFF" w:rsidRDefault="003B0736">
            <w:r>
              <w:rPr>
                <w:lang w:val="ja-JP"/>
              </w:rPr>
              <w:t>800</w:t>
            </w:r>
            <w:r>
              <w:rPr>
                <w:rFonts w:hint="eastAsia"/>
                <w:lang w:val="ja-JP"/>
              </w:rPr>
              <w:t>円</w:t>
            </w:r>
          </w:p>
        </w:tc>
        <w:tc>
          <w:tcPr>
            <w:tcW w:w="1376" w:type="dxa"/>
            <w:shd w:val="clear" w:color="auto" w:fill="auto"/>
          </w:tcPr>
          <w:p w14:paraId="00D95643" w14:textId="77777777" w:rsidR="004D3EFF" w:rsidRDefault="003B0736">
            <w:r>
              <w:rPr>
                <w:lang w:val="ja-JP"/>
              </w:rPr>
              <w:t>1,200</w:t>
            </w:r>
            <w:r>
              <w:rPr>
                <w:lang w:val="ja-JP"/>
              </w:rPr>
              <w:t>円</w:t>
            </w:r>
          </w:p>
          <w:p w14:paraId="2CCF094E" w14:textId="77777777" w:rsidR="004D3EFF" w:rsidRDefault="004D3EFF"/>
          <w:p w14:paraId="1DA4BB53" w14:textId="77777777" w:rsidR="004D3EFF" w:rsidRDefault="004D3EFF"/>
          <w:p w14:paraId="53B310CB" w14:textId="77777777" w:rsidR="004D3EFF" w:rsidRDefault="004D3EFF"/>
        </w:tc>
      </w:tr>
      <w:tr w:rsidR="004D3EFF" w14:paraId="581D5538" w14:textId="77777777">
        <w:trPr>
          <w:trHeight w:val="1205"/>
        </w:trPr>
        <w:tc>
          <w:tcPr>
            <w:tcW w:w="2049" w:type="dxa"/>
            <w:vMerge w:val="restart"/>
          </w:tcPr>
          <w:p w14:paraId="3F90E7ED" w14:textId="77777777" w:rsidR="004D3EFF" w:rsidRDefault="003B0736">
            <w:r>
              <w:rPr>
                <w:rFonts w:hint="eastAsia"/>
              </w:rPr>
              <w:lastRenderedPageBreak/>
              <w:t>精神科複数回</w:t>
            </w:r>
          </w:p>
          <w:p w14:paraId="351E43D8" w14:textId="77777777" w:rsidR="004D3EFF" w:rsidRDefault="003B0736">
            <w:r>
              <w:rPr>
                <w:rFonts w:hint="eastAsia"/>
              </w:rPr>
              <w:t>訪問加算</w:t>
            </w:r>
          </w:p>
          <w:p w14:paraId="651D79A7" w14:textId="77777777" w:rsidR="004D3EFF" w:rsidRDefault="003B0736">
            <w:r>
              <w:rPr>
                <w:rFonts w:hint="eastAsia"/>
              </w:rPr>
              <w:t>（</w:t>
            </w:r>
            <w:r w:rsidRPr="003B0736">
              <w:t>1</w:t>
            </w:r>
            <w:r>
              <w:rPr>
                <w:lang w:val="ja-JP"/>
              </w:rPr>
              <w:t>日</w:t>
            </w:r>
            <w:r w:rsidRPr="003B0736">
              <w:t>2</w:t>
            </w:r>
            <w:r>
              <w:rPr>
                <w:lang w:val="ja-JP"/>
              </w:rPr>
              <w:t>回</w:t>
            </w:r>
            <w:r w:rsidRPr="003B0736">
              <w:rPr>
                <w:rFonts w:hint="eastAsia"/>
              </w:rPr>
              <w:t>）</w:t>
            </w:r>
          </w:p>
        </w:tc>
        <w:tc>
          <w:tcPr>
            <w:tcW w:w="1450" w:type="dxa"/>
          </w:tcPr>
          <w:p w14:paraId="36D0E0BF" w14:textId="77777777" w:rsidR="004D3EFF" w:rsidRDefault="003B0736">
            <w:r>
              <w:rPr>
                <w:rFonts w:hint="eastAsia"/>
              </w:rPr>
              <w:t>正看護師</w:t>
            </w:r>
          </w:p>
          <w:p w14:paraId="064ADA81" w14:textId="77777777" w:rsidR="004D3EFF" w:rsidRDefault="003B0736">
            <w:r>
              <w:rPr>
                <w:rFonts w:hint="eastAsia"/>
              </w:rPr>
              <w:t>同一建物同日</w:t>
            </w:r>
            <w:r>
              <w:rPr>
                <w:lang w:val="ja-JP"/>
              </w:rPr>
              <w:t>2</w:t>
            </w:r>
            <w:r>
              <w:rPr>
                <w:lang w:val="ja-JP"/>
              </w:rPr>
              <w:t>人まで</w:t>
            </w:r>
          </w:p>
        </w:tc>
        <w:tc>
          <w:tcPr>
            <w:tcW w:w="1540" w:type="dxa"/>
          </w:tcPr>
          <w:p w14:paraId="00AD358C" w14:textId="77777777" w:rsidR="004D3EFF" w:rsidRDefault="003B0736">
            <w:r>
              <w:rPr>
                <w:lang w:val="ja-JP"/>
              </w:rPr>
              <w:t>4,500</w:t>
            </w:r>
            <w:r>
              <w:rPr>
                <w:rFonts w:hint="eastAsia"/>
                <w:lang w:val="ja-JP"/>
              </w:rPr>
              <w:t>円</w:t>
            </w:r>
          </w:p>
        </w:tc>
        <w:tc>
          <w:tcPr>
            <w:tcW w:w="1420" w:type="dxa"/>
          </w:tcPr>
          <w:p w14:paraId="0FEBF58F" w14:textId="77777777" w:rsidR="004D3EFF" w:rsidRDefault="003B0736">
            <w:r>
              <w:rPr>
                <w:lang w:val="ja-JP"/>
              </w:rPr>
              <w:t>450</w:t>
            </w:r>
            <w:r>
              <w:rPr>
                <w:lang w:val="ja-JP"/>
              </w:rPr>
              <w:t>円</w:t>
            </w:r>
          </w:p>
        </w:tc>
        <w:tc>
          <w:tcPr>
            <w:tcW w:w="1405" w:type="dxa"/>
          </w:tcPr>
          <w:p w14:paraId="6A381D2E" w14:textId="77777777" w:rsidR="004D3EFF" w:rsidRDefault="003B0736">
            <w:r>
              <w:rPr>
                <w:lang w:val="ja-JP"/>
              </w:rPr>
              <w:t>900</w:t>
            </w:r>
            <w:r>
              <w:rPr>
                <w:lang w:val="ja-JP"/>
              </w:rPr>
              <w:t>円</w:t>
            </w:r>
          </w:p>
        </w:tc>
        <w:tc>
          <w:tcPr>
            <w:tcW w:w="1376" w:type="dxa"/>
          </w:tcPr>
          <w:p w14:paraId="05C455D4" w14:textId="77777777" w:rsidR="004D3EFF" w:rsidRDefault="003B0736">
            <w:r>
              <w:rPr>
                <w:lang w:val="ja-JP"/>
              </w:rPr>
              <w:t>1,350</w:t>
            </w:r>
            <w:r>
              <w:rPr>
                <w:lang w:val="ja-JP"/>
              </w:rPr>
              <w:t>円</w:t>
            </w:r>
          </w:p>
        </w:tc>
      </w:tr>
      <w:tr w:rsidR="004D3EFF" w14:paraId="14B9D299" w14:textId="77777777">
        <w:trPr>
          <w:trHeight w:val="778"/>
        </w:trPr>
        <w:tc>
          <w:tcPr>
            <w:tcW w:w="2049" w:type="dxa"/>
            <w:vMerge/>
          </w:tcPr>
          <w:p w14:paraId="785B2FD0" w14:textId="77777777" w:rsidR="004D3EFF" w:rsidRDefault="004D3EFF"/>
        </w:tc>
        <w:tc>
          <w:tcPr>
            <w:tcW w:w="1450" w:type="dxa"/>
            <w:shd w:val="clear" w:color="auto" w:fill="auto"/>
          </w:tcPr>
          <w:p w14:paraId="5D464309" w14:textId="77777777" w:rsidR="004D3EFF" w:rsidRDefault="003B0736">
            <w:r>
              <w:rPr>
                <w:rFonts w:hint="eastAsia"/>
              </w:rPr>
              <w:t>正看護師同一建物同日</w:t>
            </w:r>
          </w:p>
          <w:p w14:paraId="6B868F80" w14:textId="77777777" w:rsidR="004D3EFF" w:rsidRDefault="003B0736">
            <w:r w:rsidRPr="003B0736">
              <w:t>3</w:t>
            </w:r>
            <w:r>
              <w:rPr>
                <w:lang w:val="ja-JP"/>
              </w:rPr>
              <w:t>人以上</w:t>
            </w:r>
          </w:p>
        </w:tc>
        <w:tc>
          <w:tcPr>
            <w:tcW w:w="1540" w:type="dxa"/>
            <w:shd w:val="clear" w:color="auto" w:fill="auto"/>
          </w:tcPr>
          <w:p w14:paraId="243C1C89" w14:textId="77777777" w:rsidR="004D3EFF" w:rsidRDefault="003B0736">
            <w:r>
              <w:rPr>
                <w:lang w:val="ja-JP"/>
              </w:rPr>
              <w:t>4,000</w:t>
            </w:r>
            <w:r>
              <w:rPr>
                <w:rFonts w:hint="eastAsia"/>
                <w:lang w:val="ja-JP"/>
              </w:rPr>
              <w:t>円</w:t>
            </w:r>
          </w:p>
        </w:tc>
        <w:tc>
          <w:tcPr>
            <w:tcW w:w="1420" w:type="dxa"/>
            <w:shd w:val="clear" w:color="auto" w:fill="auto"/>
          </w:tcPr>
          <w:p w14:paraId="311F7123" w14:textId="77777777" w:rsidR="004D3EFF" w:rsidRDefault="003B0736">
            <w:r>
              <w:rPr>
                <w:lang w:val="ja-JP"/>
              </w:rPr>
              <w:t>400</w:t>
            </w:r>
            <w:r>
              <w:rPr>
                <w:lang w:val="ja-JP"/>
              </w:rPr>
              <w:t>円</w:t>
            </w:r>
          </w:p>
        </w:tc>
        <w:tc>
          <w:tcPr>
            <w:tcW w:w="1405" w:type="dxa"/>
            <w:shd w:val="clear" w:color="auto" w:fill="auto"/>
          </w:tcPr>
          <w:p w14:paraId="1E441C7D" w14:textId="77777777" w:rsidR="004D3EFF" w:rsidRDefault="003B0736">
            <w:r>
              <w:rPr>
                <w:lang w:val="ja-JP"/>
              </w:rPr>
              <w:t>800</w:t>
            </w:r>
            <w:r>
              <w:rPr>
                <w:lang w:val="ja-JP"/>
              </w:rPr>
              <w:t>円</w:t>
            </w:r>
          </w:p>
        </w:tc>
        <w:tc>
          <w:tcPr>
            <w:tcW w:w="1376" w:type="dxa"/>
            <w:shd w:val="clear" w:color="auto" w:fill="auto"/>
          </w:tcPr>
          <w:p w14:paraId="3605B9E8" w14:textId="77777777" w:rsidR="004D3EFF" w:rsidRDefault="003B0736">
            <w:r>
              <w:rPr>
                <w:lang w:val="ja-JP"/>
              </w:rPr>
              <w:t>1,200</w:t>
            </w:r>
            <w:r>
              <w:rPr>
                <w:lang w:val="ja-JP"/>
              </w:rPr>
              <w:t>円</w:t>
            </w:r>
          </w:p>
        </w:tc>
      </w:tr>
      <w:tr w:rsidR="004D3EFF" w14:paraId="37E2B7E1" w14:textId="77777777">
        <w:trPr>
          <w:trHeight w:val="778"/>
        </w:trPr>
        <w:tc>
          <w:tcPr>
            <w:tcW w:w="2049" w:type="dxa"/>
            <w:vMerge w:val="restart"/>
          </w:tcPr>
          <w:p w14:paraId="37D0FED7" w14:textId="77777777" w:rsidR="004D3EFF" w:rsidRDefault="003B0736">
            <w:r>
              <w:rPr>
                <w:rFonts w:hint="eastAsia"/>
              </w:rPr>
              <w:t>精神科複数回</w:t>
            </w:r>
          </w:p>
          <w:p w14:paraId="67CD4DFA" w14:textId="77777777" w:rsidR="004D3EFF" w:rsidRDefault="003B0736">
            <w:r>
              <w:rPr>
                <w:rFonts w:hint="eastAsia"/>
              </w:rPr>
              <w:t>訪問加算</w:t>
            </w:r>
          </w:p>
          <w:p w14:paraId="4A3561C9" w14:textId="77777777" w:rsidR="004D3EFF" w:rsidRDefault="003B0736">
            <w:r>
              <w:rPr>
                <w:rFonts w:hint="eastAsia"/>
              </w:rPr>
              <w:t>（</w:t>
            </w:r>
            <w:r w:rsidRPr="003B0736">
              <w:t>1</w:t>
            </w:r>
            <w:r>
              <w:rPr>
                <w:lang w:val="ja-JP"/>
              </w:rPr>
              <w:t>日</w:t>
            </w:r>
            <w:r w:rsidRPr="003B0736">
              <w:rPr>
                <w:rFonts w:hint="eastAsia"/>
              </w:rPr>
              <w:t>3</w:t>
            </w:r>
            <w:r>
              <w:rPr>
                <w:lang w:val="ja-JP"/>
              </w:rPr>
              <w:t>回</w:t>
            </w:r>
            <w:r w:rsidRPr="003B0736">
              <w:rPr>
                <w:rFonts w:hint="eastAsia"/>
              </w:rPr>
              <w:t>）</w:t>
            </w:r>
          </w:p>
        </w:tc>
        <w:tc>
          <w:tcPr>
            <w:tcW w:w="1450" w:type="dxa"/>
          </w:tcPr>
          <w:p w14:paraId="7CF5406C" w14:textId="77777777" w:rsidR="004D3EFF" w:rsidRDefault="003B0736">
            <w:r>
              <w:rPr>
                <w:rFonts w:hint="eastAsia"/>
              </w:rPr>
              <w:t>正看護師</w:t>
            </w:r>
          </w:p>
          <w:p w14:paraId="67B5585B" w14:textId="77777777" w:rsidR="004D3EFF" w:rsidRDefault="003B0736">
            <w:r>
              <w:rPr>
                <w:rFonts w:hint="eastAsia"/>
              </w:rPr>
              <w:t>同一建物同日</w:t>
            </w:r>
            <w:r>
              <w:rPr>
                <w:lang w:val="ja-JP"/>
              </w:rPr>
              <w:t>2</w:t>
            </w:r>
            <w:r>
              <w:rPr>
                <w:lang w:val="ja-JP"/>
              </w:rPr>
              <w:t>人まで</w:t>
            </w:r>
          </w:p>
        </w:tc>
        <w:tc>
          <w:tcPr>
            <w:tcW w:w="1540" w:type="dxa"/>
          </w:tcPr>
          <w:p w14:paraId="330B9545" w14:textId="77777777" w:rsidR="004D3EFF" w:rsidRDefault="003B0736">
            <w:r>
              <w:rPr>
                <w:lang w:val="ja-JP"/>
              </w:rPr>
              <w:t>8,000</w:t>
            </w:r>
            <w:r>
              <w:rPr>
                <w:rFonts w:hint="eastAsia"/>
                <w:lang w:val="ja-JP"/>
              </w:rPr>
              <w:t>円</w:t>
            </w:r>
          </w:p>
        </w:tc>
        <w:tc>
          <w:tcPr>
            <w:tcW w:w="1420" w:type="dxa"/>
          </w:tcPr>
          <w:p w14:paraId="5E6A355B" w14:textId="77777777" w:rsidR="004D3EFF" w:rsidRDefault="003B0736">
            <w:r>
              <w:rPr>
                <w:lang w:val="ja-JP"/>
              </w:rPr>
              <w:t>800</w:t>
            </w:r>
            <w:r>
              <w:rPr>
                <w:rFonts w:hint="eastAsia"/>
                <w:lang w:val="ja-JP"/>
              </w:rPr>
              <w:t>円</w:t>
            </w:r>
          </w:p>
        </w:tc>
        <w:tc>
          <w:tcPr>
            <w:tcW w:w="1405" w:type="dxa"/>
          </w:tcPr>
          <w:p w14:paraId="2B8DD43A" w14:textId="77777777" w:rsidR="004D3EFF" w:rsidRDefault="003B0736">
            <w:r>
              <w:rPr>
                <w:lang w:val="ja-JP"/>
              </w:rPr>
              <w:t>1,600</w:t>
            </w:r>
            <w:r>
              <w:rPr>
                <w:rFonts w:hint="eastAsia"/>
                <w:lang w:val="ja-JP"/>
              </w:rPr>
              <w:t>円</w:t>
            </w:r>
          </w:p>
        </w:tc>
        <w:tc>
          <w:tcPr>
            <w:tcW w:w="1376" w:type="dxa"/>
          </w:tcPr>
          <w:p w14:paraId="7B138BAF" w14:textId="77777777" w:rsidR="004D3EFF" w:rsidRDefault="003B0736">
            <w:r>
              <w:rPr>
                <w:lang w:val="ja-JP"/>
              </w:rPr>
              <w:t>2,400</w:t>
            </w:r>
            <w:r>
              <w:rPr>
                <w:lang w:val="ja-JP"/>
              </w:rPr>
              <w:t>円</w:t>
            </w:r>
          </w:p>
        </w:tc>
      </w:tr>
      <w:tr w:rsidR="004D3EFF" w14:paraId="5C6CC900" w14:textId="77777777">
        <w:trPr>
          <w:trHeight w:val="778"/>
        </w:trPr>
        <w:tc>
          <w:tcPr>
            <w:tcW w:w="2049" w:type="dxa"/>
            <w:vMerge/>
          </w:tcPr>
          <w:p w14:paraId="0FB4FD98" w14:textId="77777777" w:rsidR="004D3EFF" w:rsidRDefault="004D3EFF"/>
        </w:tc>
        <w:tc>
          <w:tcPr>
            <w:tcW w:w="1450" w:type="dxa"/>
            <w:shd w:val="clear" w:color="auto" w:fill="auto"/>
          </w:tcPr>
          <w:p w14:paraId="2D71754E" w14:textId="77777777" w:rsidR="004D3EFF" w:rsidRDefault="003B0736">
            <w:r>
              <w:rPr>
                <w:rFonts w:hint="eastAsia"/>
              </w:rPr>
              <w:t>正看護師同一建物同日</w:t>
            </w:r>
          </w:p>
          <w:p w14:paraId="74ADF6F1" w14:textId="77777777" w:rsidR="004D3EFF" w:rsidRDefault="003B0736">
            <w:r w:rsidRPr="003B0736">
              <w:t>3</w:t>
            </w:r>
            <w:r>
              <w:rPr>
                <w:lang w:val="ja-JP"/>
              </w:rPr>
              <w:t>人以上</w:t>
            </w:r>
          </w:p>
        </w:tc>
        <w:tc>
          <w:tcPr>
            <w:tcW w:w="1540" w:type="dxa"/>
            <w:shd w:val="clear" w:color="auto" w:fill="auto"/>
          </w:tcPr>
          <w:p w14:paraId="50E771F0" w14:textId="77777777" w:rsidR="004D3EFF" w:rsidRDefault="003B0736">
            <w:r>
              <w:rPr>
                <w:lang w:val="ja-JP"/>
              </w:rPr>
              <w:t>7,200</w:t>
            </w:r>
            <w:r>
              <w:rPr>
                <w:rFonts w:hint="eastAsia"/>
                <w:lang w:val="ja-JP"/>
              </w:rPr>
              <w:t>円</w:t>
            </w:r>
          </w:p>
        </w:tc>
        <w:tc>
          <w:tcPr>
            <w:tcW w:w="1420" w:type="dxa"/>
            <w:shd w:val="clear" w:color="auto" w:fill="auto"/>
          </w:tcPr>
          <w:p w14:paraId="5A0ADDBA" w14:textId="77777777" w:rsidR="004D3EFF" w:rsidRDefault="003B0736">
            <w:r>
              <w:rPr>
                <w:lang w:val="ja-JP"/>
              </w:rPr>
              <w:t>720</w:t>
            </w:r>
            <w:r>
              <w:rPr>
                <w:lang w:val="ja-JP"/>
              </w:rPr>
              <w:t>円</w:t>
            </w:r>
          </w:p>
        </w:tc>
        <w:tc>
          <w:tcPr>
            <w:tcW w:w="1405" w:type="dxa"/>
            <w:shd w:val="clear" w:color="auto" w:fill="auto"/>
          </w:tcPr>
          <w:p w14:paraId="6DE904BB" w14:textId="77777777" w:rsidR="004D3EFF" w:rsidRDefault="003B0736">
            <w:r>
              <w:rPr>
                <w:lang w:val="ja-JP"/>
              </w:rPr>
              <w:t>1,440</w:t>
            </w:r>
            <w:r>
              <w:rPr>
                <w:rFonts w:hint="eastAsia"/>
                <w:lang w:val="ja-JP"/>
              </w:rPr>
              <w:t>円</w:t>
            </w:r>
          </w:p>
        </w:tc>
        <w:tc>
          <w:tcPr>
            <w:tcW w:w="1376" w:type="dxa"/>
            <w:shd w:val="clear" w:color="auto" w:fill="auto"/>
          </w:tcPr>
          <w:p w14:paraId="1F6763CF" w14:textId="77777777" w:rsidR="004D3EFF" w:rsidRDefault="003B0736">
            <w:r>
              <w:rPr>
                <w:lang w:val="ja-JP"/>
              </w:rPr>
              <w:t>2,160</w:t>
            </w:r>
            <w:r>
              <w:rPr>
                <w:rFonts w:hint="eastAsia"/>
                <w:lang w:val="ja-JP"/>
              </w:rPr>
              <w:t>円</w:t>
            </w:r>
          </w:p>
        </w:tc>
      </w:tr>
      <w:tr w:rsidR="004D3EFF" w14:paraId="23737459" w14:textId="77777777">
        <w:trPr>
          <w:trHeight w:val="883"/>
        </w:trPr>
        <w:tc>
          <w:tcPr>
            <w:tcW w:w="3499" w:type="dxa"/>
            <w:gridSpan w:val="2"/>
          </w:tcPr>
          <w:p w14:paraId="5467E5CE" w14:textId="77777777" w:rsidR="004D3EFF" w:rsidRDefault="003B0736">
            <w:pPr>
              <w:rPr>
                <w:sz w:val="20"/>
                <w:szCs w:val="20"/>
              </w:rPr>
            </w:pPr>
            <w:r>
              <w:rPr>
                <w:rFonts w:hint="eastAsia"/>
                <w:sz w:val="20"/>
                <w:szCs w:val="20"/>
              </w:rPr>
              <w:t>長時間精神科緊急訪問看護加算</w:t>
            </w:r>
          </w:p>
        </w:tc>
        <w:tc>
          <w:tcPr>
            <w:tcW w:w="1540" w:type="dxa"/>
          </w:tcPr>
          <w:p w14:paraId="30E803C0" w14:textId="77777777" w:rsidR="004D3EFF" w:rsidRDefault="003B0736">
            <w:r>
              <w:rPr>
                <w:lang w:val="ja-JP"/>
              </w:rPr>
              <w:t>5,200</w:t>
            </w:r>
            <w:r>
              <w:rPr>
                <w:lang w:val="ja-JP"/>
              </w:rPr>
              <w:t>円</w:t>
            </w:r>
          </w:p>
        </w:tc>
        <w:tc>
          <w:tcPr>
            <w:tcW w:w="1420" w:type="dxa"/>
          </w:tcPr>
          <w:p w14:paraId="4FE4B683" w14:textId="77777777" w:rsidR="004D3EFF" w:rsidRDefault="003B0736">
            <w:r>
              <w:rPr>
                <w:lang w:val="ja-JP"/>
              </w:rPr>
              <w:t>520</w:t>
            </w:r>
            <w:r>
              <w:rPr>
                <w:lang w:val="ja-JP"/>
              </w:rPr>
              <w:t>円</w:t>
            </w:r>
          </w:p>
        </w:tc>
        <w:tc>
          <w:tcPr>
            <w:tcW w:w="1405" w:type="dxa"/>
          </w:tcPr>
          <w:p w14:paraId="143AB0A9" w14:textId="77777777" w:rsidR="004D3EFF" w:rsidRDefault="003B0736">
            <w:r>
              <w:rPr>
                <w:lang w:val="ja-JP"/>
              </w:rPr>
              <w:t>1,040</w:t>
            </w:r>
            <w:r>
              <w:rPr>
                <w:lang w:val="ja-JP"/>
              </w:rPr>
              <w:t>円</w:t>
            </w:r>
          </w:p>
        </w:tc>
        <w:tc>
          <w:tcPr>
            <w:tcW w:w="1376" w:type="dxa"/>
          </w:tcPr>
          <w:p w14:paraId="2A97FA8B" w14:textId="77777777" w:rsidR="004D3EFF" w:rsidRDefault="003B0736">
            <w:r>
              <w:rPr>
                <w:lang w:val="ja-JP"/>
              </w:rPr>
              <w:t>1,560</w:t>
            </w:r>
            <w:r>
              <w:rPr>
                <w:lang w:val="ja-JP"/>
              </w:rPr>
              <w:t>円</w:t>
            </w:r>
          </w:p>
        </w:tc>
      </w:tr>
      <w:tr w:rsidR="004D3EFF" w14:paraId="3A3E674B" w14:textId="77777777">
        <w:trPr>
          <w:trHeight w:val="883"/>
        </w:trPr>
        <w:tc>
          <w:tcPr>
            <w:tcW w:w="3499" w:type="dxa"/>
            <w:gridSpan w:val="2"/>
          </w:tcPr>
          <w:p w14:paraId="1F43499C" w14:textId="77777777" w:rsidR="004D3EFF" w:rsidRDefault="003B0736">
            <w:pPr>
              <w:rPr>
                <w:sz w:val="20"/>
                <w:szCs w:val="20"/>
              </w:rPr>
            </w:pPr>
            <w:r>
              <w:rPr>
                <w:rFonts w:hint="eastAsia"/>
                <w:sz w:val="20"/>
                <w:szCs w:val="20"/>
              </w:rPr>
              <w:t>夜間早朝訪問看護加算</w:t>
            </w:r>
          </w:p>
          <w:p w14:paraId="736B9FE3" w14:textId="77777777" w:rsidR="004D3EFF" w:rsidRDefault="003B0736">
            <w:pPr>
              <w:rPr>
                <w:sz w:val="20"/>
                <w:szCs w:val="20"/>
                <w:lang w:val="ja-JP"/>
              </w:rPr>
            </w:pPr>
            <w:r>
              <w:rPr>
                <w:rFonts w:hint="eastAsia"/>
                <w:sz w:val="20"/>
                <w:szCs w:val="20"/>
              </w:rPr>
              <w:t>（午後</w:t>
            </w:r>
            <w:r>
              <w:rPr>
                <w:sz w:val="20"/>
                <w:szCs w:val="20"/>
                <w:lang w:val="ja-JP"/>
              </w:rPr>
              <w:t>6</w:t>
            </w:r>
            <w:r>
              <w:rPr>
                <w:sz w:val="20"/>
                <w:szCs w:val="20"/>
                <w:lang w:val="ja-JP"/>
              </w:rPr>
              <w:t>～午後</w:t>
            </w:r>
            <w:r>
              <w:rPr>
                <w:sz w:val="20"/>
                <w:szCs w:val="20"/>
                <w:lang w:val="ja-JP"/>
              </w:rPr>
              <w:t>10</w:t>
            </w:r>
            <w:r>
              <w:rPr>
                <w:sz w:val="20"/>
                <w:szCs w:val="20"/>
                <w:lang w:val="ja-JP"/>
              </w:rPr>
              <w:t>時</w:t>
            </w:r>
            <w:r>
              <w:rPr>
                <w:rFonts w:hint="eastAsia"/>
                <w:sz w:val="20"/>
                <w:szCs w:val="20"/>
                <w:lang w:val="ja-JP"/>
              </w:rPr>
              <w:t>まで・</w:t>
            </w:r>
          </w:p>
          <w:p w14:paraId="02E1CCD7" w14:textId="77777777" w:rsidR="004D3EFF" w:rsidRDefault="003B0736">
            <w:r>
              <w:rPr>
                <w:rFonts w:hint="eastAsia"/>
                <w:sz w:val="20"/>
                <w:szCs w:val="20"/>
                <w:lang w:val="ja-JP"/>
              </w:rPr>
              <w:t xml:space="preserve">　午前</w:t>
            </w:r>
            <w:r>
              <w:rPr>
                <w:sz w:val="20"/>
                <w:szCs w:val="20"/>
                <w:lang w:val="ja-JP"/>
              </w:rPr>
              <w:t>6</w:t>
            </w:r>
            <w:r>
              <w:rPr>
                <w:sz w:val="20"/>
                <w:szCs w:val="20"/>
                <w:lang w:val="ja-JP"/>
              </w:rPr>
              <w:t>時～</w:t>
            </w:r>
            <w:r>
              <w:rPr>
                <w:rFonts w:hint="eastAsia"/>
                <w:sz w:val="20"/>
                <w:szCs w:val="20"/>
                <w:lang w:val="ja-JP"/>
              </w:rPr>
              <w:t>午前</w:t>
            </w:r>
            <w:r>
              <w:rPr>
                <w:sz w:val="20"/>
                <w:szCs w:val="20"/>
                <w:lang w:val="ja-JP"/>
              </w:rPr>
              <w:t>8</w:t>
            </w:r>
            <w:r>
              <w:rPr>
                <w:sz w:val="20"/>
                <w:szCs w:val="20"/>
                <w:lang w:val="ja-JP"/>
              </w:rPr>
              <w:t>時</w:t>
            </w:r>
            <w:r>
              <w:rPr>
                <w:rFonts w:hint="eastAsia"/>
                <w:sz w:val="20"/>
                <w:szCs w:val="20"/>
                <w:lang w:val="ja-JP"/>
              </w:rPr>
              <w:t>まで）</w:t>
            </w:r>
          </w:p>
        </w:tc>
        <w:tc>
          <w:tcPr>
            <w:tcW w:w="1540" w:type="dxa"/>
          </w:tcPr>
          <w:p w14:paraId="2B7C13DF" w14:textId="77777777" w:rsidR="004D3EFF" w:rsidRDefault="003B0736">
            <w:r>
              <w:rPr>
                <w:lang w:val="ja-JP"/>
              </w:rPr>
              <w:t>2,100</w:t>
            </w:r>
            <w:r>
              <w:rPr>
                <w:lang w:val="ja-JP"/>
              </w:rPr>
              <w:t>円</w:t>
            </w:r>
          </w:p>
        </w:tc>
        <w:tc>
          <w:tcPr>
            <w:tcW w:w="1420" w:type="dxa"/>
          </w:tcPr>
          <w:p w14:paraId="52131B98" w14:textId="77777777" w:rsidR="004D3EFF" w:rsidRDefault="003B0736">
            <w:r>
              <w:rPr>
                <w:lang w:val="ja-JP"/>
              </w:rPr>
              <w:t>210</w:t>
            </w:r>
            <w:r>
              <w:rPr>
                <w:lang w:val="ja-JP"/>
              </w:rPr>
              <w:t>円</w:t>
            </w:r>
          </w:p>
        </w:tc>
        <w:tc>
          <w:tcPr>
            <w:tcW w:w="1405" w:type="dxa"/>
          </w:tcPr>
          <w:p w14:paraId="42166EEF" w14:textId="77777777" w:rsidR="004D3EFF" w:rsidRDefault="003B0736">
            <w:r>
              <w:rPr>
                <w:lang w:val="ja-JP"/>
              </w:rPr>
              <w:t>420</w:t>
            </w:r>
            <w:r>
              <w:rPr>
                <w:lang w:val="ja-JP"/>
              </w:rPr>
              <w:t>円</w:t>
            </w:r>
          </w:p>
        </w:tc>
        <w:tc>
          <w:tcPr>
            <w:tcW w:w="1376" w:type="dxa"/>
          </w:tcPr>
          <w:p w14:paraId="71AAA30F" w14:textId="77777777" w:rsidR="004D3EFF" w:rsidRDefault="003B0736">
            <w:r>
              <w:rPr>
                <w:lang w:val="ja-JP"/>
              </w:rPr>
              <w:t>630</w:t>
            </w:r>
            <w:r>
              <w:rPr>
                <w:lang w:val="ja-JP"/>
              </w:rPr>
              <w:t>円</w:t>
            </w:r>
          </w:p>
        </w:tc>
      </w:tr>
      <w:tr w:rsidR="004D3EFF" w14:paraId="54C9792D" w14:textId="77777777">
        <w:trPr>
          <w:trHeight w:val="1034"/>
        </w:trPr>
        <w:tc>
          <w:tcPr>
            <w:tcW w:w="3499" w:type="dxa"/>
            <w:gridSpan w:val="2"/>
          </w:tcPr>
          <w:p w14:paraId="070D7101" w14:textId="77777777" w:rsidR="004D3EFF" w:rsidRDefault="003B0736">
            <w:r>
              <w:rPr>
                <w:rFonts w:hint="eastAsia"/>
              </w:rPr>
              <w:t>深夜訪問看護加算</w:t>
            </w:r>
          </w:p>
          <w:p w14:paraId="29B4F527" w14:textId="77777777" w:rsidR="004D3EFF" w:rsidRDefault="003B0736">
            <w:r>
              <w:rPr>
                <w:rFonts w:hint="eastAsia"/>
                <w:sz w:val="20"/>
                <w:szCs w:val="20"/>
              </w:rPr>
              <w:t>（午後</w:t>
            </w:r>
            <w:r>
              <w:rPr>
                <w:sz w:val="20"/>
                <w:szCs w:val="20"/>
                <w:lang w:val="ja-JP"/>
              </w:rPr>
              <w:t>10</w:t>
            </w:r>
            <w:r>
              <w:rPr>
                <w:sz w:val="20"/>
                <w:szCs w:val="20"/>
                <w:lang w:val="ja-JP"/>
              </w:rPr>
              <w:t>時</w:t>
            </w:r>
            <w:r>
              <w:rPr>
                <w:rFonts w:hint="eastAsia"/>
                <w:sz w:val="20"/>
                <w:szCs w:val="20"/>
                <w:lang w:val="ja-JP"/>
              </w:rPr>
              <w:t>～午前</w:t>
            </w:r>
            <w:r>
              <w:rPr>
                <w:sz w:val="20"/>
                <w:szCs w:val="20"/>
                <w:lang w:val="ja-JP"/>
              </w:rPr>
              <w:t>6</w:t>
            </w:r>
            <w:r>
              <w:rPr>
                <w:sz w:val="20"/>
                <w:szCs w:val="20"/>
                <w:lang w:val="ja-JP"/>
              </w:rPr>
              <w:t>時</w:t>
            </w:r>
            <w:r>
              <w:rPr>
                <w:rFonts w:hint="eastAsia"/>
                <w:sz w:val="20"/>
                <w:szCs w:val="20"/>
                <w:lang w:val="ja-JP"/>
              </w:rPr>
              <w:t>まで）</w:t>
            </w:r>
          </w:p>
        </w:tc>
        <w:tc>
          <w:tcPr>
            <w:tcW w:w="1540" w:type="dxa"/>
          </w:tcPr>
          <w:p w14:paraId="1E2D9F14" w14:textId="77777777" w:rsidR="004D3EFF" w:rsidRDefault="003B0736">
            <w:r>
              <w:rPr>
                <w:lang w:val="ja-JP"/>
              </w:rPr>
              <w:t>4,200</w:t>
            </w:r>
            <w:r>
              <w:rPr>
                <w:rFonts w:hint="eastAsia"/>
                <w:lang w:val="ja-JP"/>
              </w:rPr>
              <w:t>円</w:t>
            </w:r>
          </w:p>
        </w:tc>
        <w:tc>
          <w:tcPr>
            <w:tcW w:w="1420" w:type="dxa"/>
          </w:tcPr>
          <w:p w14:paraId="573C87CC" w14:textId="77777777" w:rsidR="004D3EFF" w:rsidRDefault="003B0736">
            <w:r>
              <w:rPr>
                <w:lang w:val="ja-JP"/>
              </w:rPr>
              <w:t>420</w:t>
            </w:r>
            <w:r>
              <w:rPr>
                <w:lang w:val="ja-JP"/>
              </w:rPr>
              <w:t>円</w:t>
            </w:r>
          </w:p>
        </w:tc>
        <w:tc>
          <w:tcPr>
            <w:tcW w:w="1405" w:type="dxa"/>
          </w:tcPr>
          <w:p w14:paraId="48328C87" w14:textId="77777777" w:rsidR="004D3EFF" w:rsidRDefault="003B0736">
            <w:r>
              <w:rPr>
                <w:lang w:val="ja-JP"/>
              </w:rPr>
              <w:t>840</w:t>
            </w:r>
            <w:r>
              <w:rPr>
                <w:lang w:val="ja-JP"/>
              </w:rPr>
              <w:t>円</w:t>
            </w:r>
          </w:p>
        </w:tc>
        <w:tc>
          <w:tcPr>
            <w:tcW w:w="1376" w:type="dxa"/>
          </w:tcPr>
          <w:p w14:paraId="5645F4B4" w14:textId="77777777" w:rsidR="004D3EFF" w:rsidRDefault="003B0736">
            <w:r>
              <w:rPr>
                <w:lang w:val="ja-JP"/>
              </w:rPr>
              <w:t>1,260</w:t>
            </w:r>
            <w:r>
              <w:rPr>
                <w:rFonts w:hint="eastAsia"/>
                <w:lang w:val="ja-JP"/>
              </w:rPr>
              <w:t>円</w:t>
            </w:r>
          </w:p>
        </w:tc>
      </w:tr>
      <w:tr w:rsidR="004D3EFF" w14:paraId="76AEF4CD" w14:textId="77777777">
        <w:trPr>
          <w:trHeight w:val="1034"/>
        </w:trPr>
        <w:tc>
          <w:tcPr>
            <w:tcW w:w="3499" w:type="dxa"/>
            <w:gridSpan w:val="2"/>
          </w:tcPr>
          <w:p w14:paraId="503AA0BE" w14:textId="77777777" w:rsidR="004D3EFF" w:rsidRDefault="003B0736">
            <w:r>
              <w:rPr>
                <w:lang w:val="ja-JP"/>
              </w:rPr>
              <w:t>24</w:t>
            </w:r>
            <w:r>
              <w:rPr>
                <w:lang w:val="ja-JP"/>
              </w:rPr>
              <w:t>時間</w:t>
            </w:r>
            <w:r>
              <w:rPr>
                <w:rFonts w:hint="eastAsia"/>
                <w:lang w:val="ja-JP"/>
              </w:rPr>
              <w:t>対応体制加算</w:t>
            </w:r>
          </w:p>
        </w:tc>
        <w:tc>
          <w:tcPr>
            <w:tcW w:w="1540" w:type="dxa"/>
          </w:tcPr>
          <w:p w14:paraId="74357A5A" w14:textId="77777777" w:rsidR="004D3EFF" w:rsidRDefault="003B0736">
            <w:r>
              <w:rPr>
                <w:lang w:val="ja-JP"/>
              </w:rPr>
              <w:t>6,400</w:t>
            </w:r>
            <w:r>
              <w:rPr>
                <w:rFonts w:hint="eastAsia"/>
                <w:lang w:val="ja-JP"/>
              </w:rPr>
              <w:t>円</w:t>
            </w:r>
          </w:p>
        </w:tc>
        <w:tc>
          <w:tcPr>
            <w:tcW w:w="1420" w:type="dxa"/>
          </w:tcPr>
          <w:p w14:paraId="42A3CD06" w14:textId="77777777" w:rsidR="004D3EFF" w:rsidRDefault="003B0736">
            <w:r>
              <w:rPr>
                <w:lang w:val="ja-JP"/>
              </w:rPr>
              <w:t>640</w:t>
            </w:r>
            <w:r>
              <w:rPr>
                <w:rFonts w:hint="eastAsia"/>
                <w:lang w:val="ja-JP"/>
              </w:rPr>
              <w:t>円</w:t>
            </w:r>
          </w:p>
        </w:tc>
        <w:tc>
          <w:tcPr>
            <w:tcW w:w="1405" w:type="dxa"/>
          </w:tcPr>
          <w:p w14:paraId="20FD429D" w14:textId="77777777" w:rsidR="004D3EFF" w:rsidRDefault="003B0736">
            <w:r>
              <w:rPr>
                <w:lang w:val="ja-JP"/>
              </w:rPr>
              <w:t>1,280</w:t>
            </w:r>
            <w:r>
              <w:rPr>
                <w:lang w:val="ja-JP"/>
              </w:rPr>
              <w:t>円</w:t>
            </w:r>
          </w:p>
        </w:tc>
        <w:tc>
          <w:tcPr>
            <w:tcW w:w="1376" w:type="dxa"/>
          </w:tcPr>
          <w:p w14:paraId="2EF135F0" w14:textId="77777777" w:rsidR="004D3EFF" w:rsidRDefault="003B0736">
            <w:r>
              <w:rPr>
                <w:lang w:val="ja-JP"/>
              </w:rPr>
              <w:t>1,920</w:t>
            </w:r>
            <w:r>
              <w:rPr>
                <w:lang w:val="ja-JP"/>
              </w:rPr>
              <w:t>円</w:t>
            </w:r>
          </w:p>
        </w:tc>
      </w:tr>
      <w:tr w:rsidR="004D3EFF" w14:paraId="657B60F8" w14:textId="77777777">
        <w:trPr>
          <w:trHeight w:val="883"/>
        </w:trPr>
        <w:tc>
          <w:tcPr>
            <w:tcW w:w="3499" w:type="dxa"/>
            <w:gridSpan w:val="2"/>
          </w:tcPr>
          <w:p w14:paraId="30F25AA7" w14:textId="77777777" w:rsidR="004D3EFF" w:rsidRDefault="003B0736">
            <w:r>
              <w:rPr>
                <w:rFonts w:hint="eastAsia"/>
              </w:rPr>
              <w:t>情報提供加算</w:t>
            </w:r>
          </w:p>
          <w:p w14:paraId="5C8C8E03" w14:textId="77777777" w:rsidR="004D3EFF" w:rsidRDefault="003B0736">
            <w:r>
              <w:rPr>
                <w:rFonts w:hint="eastAsia"/>
              </w:rPr>
              <w:t>（</w:t>
            </w:r>
            <w:r>
              <w:rPr>
                <w:rFonts w:hint="eastAsia"/>
              </w:rPr>
              <w:t>月１回まで）</w:t>
            </w:r>
          </w:p>
        </w:tc>
        <w:tc>
          <w:tcPr>
            <w:tcW w:w="1540" w:type="dxa"/>
          </w:tcPr>
          <w:p w14:paraId="1730DEA9" w14:textId="77777777" w:rsidR="004D3EFF" w:rsidRDefault="003B0736">
            <w:r>
              <w:rPr>
                <w:lang w:val="ja-JP"/>
              </w:rPr>
              <w:t>1,500</w:t>
            </w:r>
            <w:r>
              <w:rPr>
                <w:lang w:val="ja-JP"/>
              </w:rPr>
              <w:t>円</w:t>
            </w:r>
          </w:p>
        </w:tc>
        <w:tc>
          <w:tcPr>
            <w:tcW w:w="1420" w:type="dxa"/>
          </w:tcPr>
          <w:p w14:paraId="48DABD81" w14:textId="77777777" w:rsidR="004D3EFF" w:rsidRDefault="003B0736">
            <w:r>
              <w:rPr>
                <w:lang w:val="ja-JP"/>
              </w:rPr>
              <w:t>150</w:t>
            </w:r>
            <w:r>
              <w:rPr>
                <w:lang w:val="ja-JP"/>
              </w:rPr>
              <w:t>円</w:t>
            </w:r>
          </w:p>
        </w:tc>
        <w:tc>
          <w:tcPr>
            <w:tcW w:w="1405" w:type="dxa"/>
          </w:tcPr>
          <w:p w14:paraId="0AA4DBFA" w14:textId="77777777" w:rsidR="004D3EFF" w:rsidRDefault="003B0736">
            <w:r>
              <w:rPr>
                <w:lang w:val="ja-JP"/>
              </w:rPr>
              <w:t>300</w:t>
            </w:r>
            <w:r>
              <w:rPr>
                <w:rFonts w:hint="eastAsia"/>
                <w:lang w:val="ja-JP"/>
              </w:rPr>
              <w:t>円</w:t>
            </w:r>
          </w:p>
        </w:tc>
        <w:tc>
          <w:tcPr>
            <w:tcW w:w="1376" w:type="dxa"/>
          </w:tcPr>
          <w:p w14:paraId="7197BEB0" w14:textId="77777777" w:rsidR="004D3EFF" w:rsidRDefault="003B0736">
            <w:r>
              <w:rPr>
                <w:lang w:val="ja-JP"/>
              </w:rPr>
              <w:t>450</w:t>
            </w:r>
            <w:r>
              <w:rPr>
                <w:lang w:val="ja-JP"/>
              </w:rPr>
              <w:t>円</w:t>
            </w:r>
          </w:p>
        </w:tc>
      </w:tr>
    </w:tbl>
    <w:p w14:paraId="4943EDD3" w14:textId="77777777" w:rsidR="004D3EFF" w:rsidRDefault="004D3EF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p>
    <w:p w14:paraId="4E07886D" w14:textId="77777777" w:rsidR="004D3EFF" w:rsidRDefault="003B07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
        <w:rPr>
          <w:rFonts w:hint="eastAsia"/>
        </w:rPr>
        <w:t xml:space="preserve">　　　　　　　　　　　　　　　　　　　　　　　　　　　　　　　　　　</w:t>
      </w:r>
      <w:r w:rsidRPr="003B0736">
        <w:t>2021</w:t>
      </w:r>
      <w:r>
        <w:rPr>
          <w:lang w:val="ja-JP"/>
        </w:rPr>
        <w:t>年</w:t>
      </w:r>
      <w:r w:rsidRPr="003B0736">
        <w:t>3</w:t>
      </w:r>
      <w:r>
        <w:rPr>
          <w:lang w:val="ja-JP"/>
        </w:rPr>
        <w:t>月</w:t>
      </w:r>
      <w:r>
        <w:rPr>
          <w:rFonts w:hint="eastAsia"/>
          <w:lang w:val="ja-JP"/>
        </w:rPr>
        <w:t>現在</w:t>
      </w:r>
    </w:p>
    <w:p w14:paraId="12099019" w14:textId="77777777" w:rsidR="004D3EFF" w:rsidRDefault="004D3EF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p>
    <w:p w14:paraId="13E9C209" w14:textId="77777777" w:rsidR="004D3EFF" w:rsidRDefault="004D3EF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p>
    <w:p w14:paraId="09C59A88" w14:textId="77777777" w:rsidR="004D3EFF" w:rsidRDefault="003B07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
        <w:rPr>
          <w:rFonts w:hint="eastAsia"/>
        </w:rPr>
        <w:t>精神科通院の方は、</w:t>
      </w:r>
      <w:r>
        <w:rPr>
          <w:rFonts w:hint="eastAsia"/>
          <w:highlight w:val="yellow"/>
        </w:rPr>
        <w:t>自立支援手帳</w:t>
      </w:r>
      <w:r>
        <w:rPr>
          <w:rFonts w:hint="eastAsia"/>
        </w:rPr>
        <w:t>を</w:t>
      </w:r>
      <w:r>
        <w:rPr>
          <w:rFonts w:hint="eastAsia"/>
        </w:rPr>
        <w:t>使用できます。</w:t>
      </w:r>
    </w:p>
    <w:p w14:paraId="7CC5FCEA" w14:textId="77777777" w:rsidR="004D3EFF" w:rsidRDefault="003B07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lang w:val="ja-JP"/>
        </w:rPr>
      </w:pPr>
      <w:r>
        <w:rPr>
          <w:rFonts w:hint="eastAsia"/>
        </w:rPr>
        <w:t>自立支援手帳使用にて、病院の通院医療費や訪問看護料の自己負担額１</w:t>
      </w:r>
      <w:r>
        <w:rPr>
          <w:lang w:val="ja-JP"/>
        </w:rPr>
        <w:t>割</w:t>
      </w:r>
      <w:r>
        <w:rPr>
          <w:rFonts w:hint="eastAsia"/>
          <w:lang w:val="ja-JP"/>
        </w:rPr>
        <w:t>負担となります。</w:t>
      </w:r>
    </w:p>
    <w:p w14:paraId="52848EF9" w14:textId="77777777" w:rsidR="004D3EFF" w:rsidRDefault="003B07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
        <w:rPr>
          <w:rFonts w:hint="eastAsia"/>
          <w:lang w:val="ja-JP"/>
        </w:rPr>
        <w:t>負担額には上限があり、本人収入または世帯ごとの税額に対して</w:t>
      </w:r>
      <w:r>
        <w:rPr>
          <w:rFonts w:hint="eastAsia"/>
          <w:highlight w:val="yellow"/>
          <w:lang w:val="ja-JP"/>
        </w:rPr>
        <w:t>上限０～２０，０００円</w:t>
      </w:r>
      <w:r>
        <w:rPr>
          <w:rFonts w:hint="eastAsia"/>
          <w:lang w:val="ja-JP"/>
        </w:rPr>
        <w:t>となります。</w:t>
      </w:r>
    </w:p>
    <w:p w14:paraId="426DCAF0" w14:textId="77777777" w:rsidR="004D3EFF" w:rsidRDefault="004D3EFF">
      <w:pPr>
        <w:pStyle w:val="25"/>
        <w:spacing w:line="290" w:lineRule="exact"/>
        <w:ind w:left="362"/>
        <w:rPr>
          <w:sz w:val="22"/>
        </w:rPr>
      </w:pPr>
    </w:p>
    <w:p w14:paraId="090F22EC" w14:textId="77777777" w:rsidR="004D3EFF" w:rsidRDefault="004D3EFF"/>
    <w:sectPr w:rsidR="004D3EFF">
      <w:pgSz w:w="11906" w:h="16838"/>
      <w:pgMar w:top="1440" w:right="1440" w:bottom="1440" w:left="1440"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00000000"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FF"/>
    <w:rsid w:val="003B0736"/>
    <w:rsid w:val="004D3E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85D9E1"/>
  <w15:docId w15:val="{6D1C16FD-9533-45B7-AA86-C13D61BA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見出し 1 (文字)"/>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見出し 2 (文字)"/>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見出し 3 (文字)"/>
    <w:basedOn w:val="a0"/>
    <w:link w:val="3"/>
    <w:uiPriority w:val="9"/>
    <w:rPr>
      <w:rFonts w:asciiTheme="majorHAnsi" w:eastAsiaTheme="majorEastAsia" w:hAnsiTheme="majorHAnsi" w:cstheme="majorBidi"/>
      <w:b/>
      <w:bCs/>
      <w:color w:val="4472C4" w:themeColor="accent1"/>
    </w:rPr>
  </w:style>
  <w:style w:type="character" w:customStyle="1" w:styleId="40">
    <w:name w:val="見出し 4 (文字)"/>
    <w:basedOn w:val="a0"/>
    <w:link w:val="4"/>
    <w:uiPriority w:val="9"/>
    <w:rPr>
      <w:rFonts w:asciiTheme="majorHAnsi" w:eastAsiaTheme="majorEastAsia" w:hAnsiTheme="majorHAnsi" w:cstheme="majorBidi"/>
      <w:b/>
      <w:bCs/>
      <w:i/>
      <w:iCs/>
      <w:color w:val="4472C4" w:themeColor="accent1"/>
    </w:rPr>
  </w:style>
  <w:style w:type="character" w:customStyle="1" w:styleId="50">
    <w:name w:val="見出し 5 (文字)"/>
    <w:basedOn w:val="a0"/>
    <w:link w:val="5"/>
    <w:uiPriority w:val="9"/>
    <w:rPr>
      <w:rFonts w:asciiTheme="majorHAnsi" w:eastAsiaTheme="majorEastAsia" w:hAnsiTheme="majorHAnsi" w:cstheme="majorBidi"/>
      <w:color w:val="1F3763" w:themeColor="accent1" w:themeShade="7F"/>
    </w:rPr>
  </w:style>
  <w:style w:type="character" w:customStyle="1" w:styleId="60">
    <w:name w:val="見出し 6 (文字)"/>
    <w:basedOn w:val="a0"/>
    <w:link w:val="6"/>
    <w:uiPriority w:val="9"/>
    <w:rPr>
      <w:rFonts w:asciiTheme="majorHAnsi" w:eastAsiaTheme="majorEastAsia" w:hAnsiTheme="majorHAnsi" w:cstheme="majorBidi"/>
      <w:i/>
      <w:iCs/>
      <w:color w:val="1F3763" w:themeColor="accent1" w:themeShade="7F"/>
    </w:rPr>
  </w:style>
  <w:style w:type="character" w:customStyle="1" w:styleId="70">
    <w:name w:val="見出し 7 (文字)"/>
    <w:basedOn w:val="a0"/>
    <w:link w:val="7"/>
    <w:uiPriority w:val="9"/>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副題 (文字)"/>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21">
    <w:name w:val="Intense Emphasis"/>
    <w:basedOn w:val="a0"/>
    <w:uiPriority w:val="21"/>
    <w:qFormat/>
    <w:rPr>
      <w:b/>
      <w:bCs/>
      <w:i/>
      <w:iCs/>
      <w:color w:val="4472C4" w:themeColor="accent1"/>
    </w:rPr>
  </w:style>
  <w:style w:type="character" w:styleId="aa">
    <w:name w:val="Strong"/>
    <w:basedOn w:val="a0"/>
    <w:uiPriority w:val="22"/>
    <w:qFormat/>
    <w:rPr>
      <w:b/>
      <w:bCs/>
    </w:rPr>
  </w:style>
  <w:style w:type="paragraph" w:styleId="ab">
    <w:name w:val="Quote"/>
    <w:basedOn w:val="a"/>
    <w:next w:val="a"/>
    <w:link w:val="ac"/>
    <w:uiPriority w:val="29"/>
    <w:qFormat/>
    <w:rPr>
      <w:i/>
      <w:iCs/>
      <w:color w:val="000000" w:themeColor="text1"/>
    </w:rPr>
  </w:style>
  <w:style w:type="character" w:customStyle="1" w:styleId="ac">
    <w:name w:val="引用文 (文字)"/>
    <w:basedOn w:val="a0"/>
    <w:link w:val="ab"/>
    <w:uiPriority w:val="29"/>
    <w:rPr>
      <w:i/>
      <w:iCs/>
      <w:color w:val="000000" w:themeColor="text1"/>
    </w:rPr>
  </w:style>
  <w:style w:type="paragraph" w:styleId="22">
    <w:name w:val="Intense Quote"/>
    <w:basedOn w:val="a"/>
    <w:next w:val="a"/>
    <w:link w:val="23"/>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23">
    <w:name w:val="引用文 2 (文字)"/>
    <w:basedOn w:val="a0"/>
    <w:link w:val="22"/>
    <w:uiPriority w:val="30"/>
    <w:rPr>
      <w:b/>
      <w:bCs/>
      <w:i/>
      <w:iCs/>
      <w:color w:val="4472C4" w:themeColor="accent1"/>
    </w:rPr>
  </w:style>
  <w:style w:type="character" w:styleId="ad">
    <w:name w:val="Subtle Reference"/>
    <w:basedOn w:val="a0"/>
    <w:uiPriority w:val="31"/>
    <w:qFormat/>
    <w:rPr>
      <w:smallCaps/>
      <w:color w:val="ED7D31" w:themeColor="accent2"/>
      <w:u w:val="single"/>
    </w:rPr>
  </w:style>
  <w:style w:type="character" w:styleId="24">
    <w:name w:val="Intense Reference"/>
    <w:basedOn w:val="a0"/>
    <w:uiPriority w:val="32"/>
    <w:qFormat/>
    <w:rPr>
      <w:b/>
      <w:bCs/>
      <w:smallCaps/>
      <w:color w:val="ED7D31" w:themeColor="accent2"/>
      <w:spacing w:val="5"/>
      <w:u w:val="single"/>
    </w:rPr>
  </w:style>
  <w:style w:type="character" w:styleId="ae">
    <w:name w:val="Book Title"/>
    <w:basedOn w:val="a0"/>
    <w:uiPriority w:val="33"/>
    <w:qFormat/>
    <w:rPr>
      <w:b/>
      <w:bCs/>
      <w:smallCaps/>
      <w:spacing w:val="5"/>
    </w:rPr>
  </w:style>
  <w:style w:type="paragraph" w:styleId="af">
    <w:name w:val="List Paragraph"/>
    <w:basedOn w:val="a"/>
    <w:uiPriority w:val="34"/>
    <w:qFormat/>
    <w:pPr>
      <w:ind w:left="720"/>
      <w:contextualSpacing/>
    </w:pPr>
  </w:style>
  <w:style w:type="paragraph" w:styleId="af0">
    <w:name w:val="footnote text"/>
    <w:basedOn w:val="a"/>
    <w:link w:val="af1"/>
    <w:uiPriority w:val="99"/>
    <w:semiHidden/>
    <w:unhideWhenUsed/>
    <w:pPr>
      <w:spacing w:after="0" w:line="240" w:lineRule="auto"/>
    </w:pPr>
    <w:rPr>
      <w:sz w:val="20"/>
      <w:szCs w:val="20"/>
    </w:rPr>
  </w:style>
  <w:style w:type="character" w:customStyle="1" w:styleId="af1">
    <w:name w:val="脚注文字列 (文字)"/>
    <w:basedOn w:val="a0"/>
    <w:link w:val="af0"/>
    <w:uiPriority w:val="99"/>
    <w:semiHidden/>
    <w:rPr>
      <w:sz w:val="20"/>
      <w:szCs w:val="20"/>
    </w:rPr>
  </w:style>
  <w:style w:type="character" w:styleId="af2">
    <w:name w:val="footnote reference"/>
    <w:basedOn w:val="a0"/>
    <w:uiPriority w:val="99"/>
    <w:semiHidden/>
    <w:unhideWhenUsed/>
    <w:rPr>
      <w:vertAlign w:val="superscript"/>
    </w:rPr>
  </w:style>
  <w:style w:type="paragraph" w:styleId="af3">
    <w:name w:val="endnote text"/>
    <w:basedOn w:val="a"/>
    <w:link w:val="af4"/>
    <w:uiPriority w:val="99"/>
    <w:semiHidden/>
    <w:unhideWhenUsed/>
    <w:pPr>
      <w:spacing w:after="0" w:line="240" w:lineRule="auto"/>
    </w:pPr>
    <w:rPr>
      <w:sz w:val="20"/>
      <w:szCs w:val="20"/>
    </w:rPr>
  </w:style>
  <w:style w:type="character" w:customStyle="1" w:styleId="af4">
    <w:name w:val="文末脚注文字列 (文字)"/>
    <w:basedOn w:val="a0"/>
    <w:link w:val="af3"/>
    <w:uiPriority w:val="99"/>
    <w:semiHidden/>
    <w:rPr>
      <w:sz w:val="20"/>
      <w:szCs w:val="20"/>
    </w:rPr>
  </w:style>
  <w:style w:type="character" w:styleId="af5">
    <w:name w:val="endnote reference"/>
    <w:basedOn w:val="a0"/>
    <w:uiPriority w:val="99"/>
    <w:semiHidden/>
    <w:unhideWhenUsed/>
    <w:rPr>
      <w:vertAlign w:val="superscript"/>
    </w:rPr>
  </w:style>
  <w:style w:type="character" w:styleId="af6">
    <w:name w:val="Hyperlink"/>
    <w:basedOn w:val="a0"/>
    <w:uiPriority w:val="99"/>
    <w:unhideWhenUsed/>
    <w:rPr>
      <w:color w:val="0563C1" w:themeColor="hyperlink"/>
      <w:u w:val="single"/>
    </w:rPr>
  </w:style>
  <w:style w:type="paragraph" w:styleId="af7">
    <w:name w:val="Plain Text"/>
    <w:basedOn w:val="a"/>
    <w:link w:val="af8"/>
    <w:uiPriority w:val="99"/>
    <w:semiHidden/>
    <w:unhideWhenUsed/>
    <w:pPr>
      <w:spacing w:after="0" w:line="240" w:lineRule="auto"/>
    </w:pPr>
    <w:rPr>
      <w:rFonts w:ascii="Courier New" w:hAnsi="Courier New" w:cs="Courier New"/>
      <w:sz w:val="21"/>
      <w:szCs w:val="21"/>
    </w:rPr>
  </w:style>
  <w:style w:type="character" w:customStyle="1" w:styleId="af8">
    <w:name w:val="書式なし (文字)"/>
    <w:basedOn w:val="a0"/>
    <w:link w:val="af7"/>
    <w:uiPriority w:val="99"/>
    <w:rPr>
      <w:rFonts w:ascii="Courier New" w:hAnsi="Courier New" w:cs="Courier New"/>
      <w:sz w:val="21"/>
      <w:szCs w:val="21"/>
    </w:rPr>
  </w:style>
  <w:style w:type="paragraph" w:styleId="af9">
    <w:name w:val="header"/>
    <w:basedOn w:val="a"/>
    <w:link w:val="afa"/>
    <w:uiPriority w:val="99"/>
    <w:unhideWhenUsed/>
    <w:pPr>
      <w:spacing w:after="0" w:line="240" w:lineRule="auto"/>
    </w:pPr>
  </w:style>
  <w:style w:type="character" w:customStyle="1" w:styleId="afa">
    <w:name w:val="ヘッダー (文字)"/>
    <w:basedOn w:val="a0"/>
    <w:link w:val="af9"/>
    <w:uiPriority w:val="99"/>
  </w:style>
  <w:style w:type="paragraph" w:styleId="afb">
    <w:name w:val="footer"/>
    <w:basedOn w:val="a"/>
    <w:link w:val="afc"/>
    <w:uiPriority w:val="99"/>
    <w:unhideWhenUsed/>
    <w:pPr>
      <w:spacing w:after="0" w:line="240" w:lineRule="auto"/>
    </w:pPr>
  </w:style>
  <w:style w:type="character" w:customStyle="1" w:styleId="afc">
    <w:name w:val="フッター (文字)"/>
    <w:basedOn w:val="a0"/>
    <w:link w:val="afb"/>
    <w:uiPriority w:val="99"/>
  </w:style>
  <w:style w:type="paragraph" w:styleId="25">
    <w:name w:val="Body Text Indent 2"/>
    <w:basedOn w:val="a"/>
    <w:uiPriority w:val="99"/>
    <w:pPr>
      <w:ind w:left="725" w:hanging="362"/>
    </w:pPr>
    <w:rPr>
      <w:rFonts w:ascii="ＭＳ 明朝" w:hAnsi="ＭＳ ゴシック"/>
      <w:sz w:val="20"/>
    </w:rPr>
  </w:style>
  <w:style w:type="table" w:styleId="afd">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デフォル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kaigo06</cp:lastModifiedBy>
  <cp:revision>2</cp:revision>
  <dcterms:created xsi:type="dcterms:W3CDTF">2022-03-11T08:21:00Z</dcterms:created>
  <dcterms:modified xsi:type="dcterms:W3CDTF">2022-03-11T08:21:00Z</dcterms:modified>
</cp:coreProperties>
</file>